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431" w:type="dxa"/>
        <w:tblLook w:val="04A0" w:firstRow="1" w:lastRow="0" w:firstColumn="1" w:lastColumn="0" w:noHBand="0" w:noVBand="1"/>
      </w:tblPr>
      <w:tblGrid>
        <w:gridCol w:w="4112"/>
        <w:gridCol w:w="5147"/>
      </w:tblGrid>
      <w:tr w:rsidR="008264CF" w:rsidRPr="004E0764" w14:paraId="73F8D173" w14:textId="77777777" w:rsidTr="006E6E3A">
        <w:tc>
          <w:tcPr>
            <w:tcW w:w="4112" w:type="dxa"/>
            <w:vAlign w:val="center"/>
          </w:tcPr>
          <w:p w14:paraId="4F56D402" w14:textId="18BF8ECD" w:rsidR="008264CF" w:rsidRPr="004E0764" w:rsidRDefault="008264CF" w:rsidP="00BE3389">
            <w:pPr>
              <w:spacing w:line="276" w:lineRule="auto"/>
              <w:jc w:val="center"/>
              <w:rPr>
                <w:rFonts w:cstheme="minorHAnsi"/>
                <w:b/>
                <w:bCs/>
                <w:sz w:val="18"/>
                <w:szCs w:val="18"/>
                <w:lang w:val="es-MX"/>
              </w:rPr>
            </w:pPr>
            <w:r w:rsidRPr="004E0764">
              <w:rPr>
                <w:rFonts w:cstheme="minorHAnsi"/>
                <w:b/>
                <w:bCs/>
                <w:sz w:val="18"/>
                <w:szCs w:val="18"/>
                <w:lang w:val="es-MX"/>
              </w:rPr>
              <w:t>PRESTADOR:</w:t>
            </w:r>
          </w:p>
        </w:tc>
        <w:tc>
          <w:tcPr>
            <w:tcW w:w="5147" w:type="dxa"/>
          </w:tcPr>
          <w:p w14:paraId="511028C4" w14:textId="1E5276D2" w:rsidR="008264CF" w:rsidRPr="004E0764" w:rsidRDefault="008264CF" w:rsidP="00BE3389">
            <w:pPr>
              <w:spacing w:line="276" w:lineRule="auto"/>
              <w:jc w:val="both"/>
              <w:rPr>
                <w:rFonts w:cstheme="minorHAnsi"/>
                <w:sz w:val="18"/>
                <w:szCs w:val="18"/>
                <w:lang w:val="es-MX"/>
              </w:rPr>
            </w:pPr>
            <w:r w:rsidRPr="004E0764">
              <w:rPr>
                <w:rFonts w:cstheme="minorHAnsi"/>
                <w:sz w:val="18"/>
                <w:szCs w:val="18"/>
                <w:lang w:val="es-MX"/>
              </w:rPr>
              <w:t>UNIVERSIDAD DISTRITAL FRANCISCO JOSÉ DE CALDAS</w:t>
            </w:r>
          </w:p>
        </w:tc>
      </w:tr>
      <w:tr w:rsidR="008264CF" w:rsidRPr="004E0764" w14:paraId="63361517" w14:textId="77777777" w:rsidTr="006E6E3A">
        <w:tc>
          <w:tcPr>
            <w:tcW w:w="4112" w:type="dxa"/>
            <w:vAlign w:val="center"/>
          </w:tcPr>
          <w:p w14:paraId="2B881859" w14:textId="5EE949F6" w:rsidR="008264CF" w:rsidRPr="004E0764" w:rsidRDefault="008264CF" w:rsidP="00BE3389">
            <w:pPr>
              <w:spacing w:line="276" w:lineRule="auto"/>
              <w:jc w:val="center"/>
              <w:rPr>
                <w:rFonts w:cstheme="minorHAnsi"/>
                <w:b/>
                <w:bCs/>
                <w:sz w:val="18"/>
                <w:szCs w:val="18"/>
                <w:lang w:val="es-MX"/>
              </w:rPr>
            </w:pPr>
            <w:r w:rsidRPr="004E0764">
              <w:rPr>
                <w:rFonts w:cstheme="minorHAnsi"/>
                <w:b/>
                <w:bCs/>
                <w:sz w:val="18"/>
                <w:szCs w:val="18"/>
                <w:lang w:val="es-MX"/>
              </w:rPr>
              <w:t>NIT.</w:t>
            </w:r>
          </w:p>
        </w:tc>
        <w:tc>
          <w:tcPr>
            <w:tcW w:w="5147" w:type="dxa"/>
          </w:tcPr>
          <w:p w14:paraId="1F1AD3A5" w14:textId="3F776759" w:rsidR="008264CF" w:rsidRPr="004E0764" w:rsidRDefault="008264CF" w:rsidP="00BE3389">
            <w:pPr>
              <w:spacing w:line="276" w:lineRule="auto"/>
              <w:jc w:val="both"/>
              <w:rPr>
                <w:rFonts w:cstheme="minorHAnsi"/>
                <w:sz w:val="18"/>
                <w:szCs w:val="18"/>
                <w:lang w:val="es-MX"/>
              </w:rPr>
            </w:pPr>
            <w:r w:rsidRPr="004E0764">
              <w:rPr>
                <w:rFonts w:cstheme="minorHAnsi"/>
                <w:sz w:val="18"/>
                <w:szCs w:val="18"/>
                <w:lang w:val="es-MX"/>
              </w:rPr>
              <w:t xml:space="preserve">899.999.230 – 7 </w:t>
            </w:r>
          </w:p>
        </w:tc>
      </w:tr>
      <w:tr w:rsidR="008264CF" w:rsidRPr="004E0764" w14:paraId="7C0F0B83" w14:textId="77777777" w:rsidTr="006E6E3A">
        <w:tc>
          <w:tcPr>
            <w:tcW w:w="4112" w:type="dxa"/>
            <w:vAlign w:val="center"/>
          </w:tcPr>
          <w:p w14:paraId="2CD3FD61" w14:textId="7E97A4FA" w:rsidR="008264CF" w:rsidRPr="004E0764" w:rsidRDefault="008264CF" w:rsidP="00BE3389">
            <w:pPr>
              <w:spacing w:line="276" w:lineRule="auto"/>
              <w:jc w:val="center"/>
              <w:rPr>
                <w:rFonts w:cstheme="minorHAnsi"/>
                <w:b/>
                <w:bCs/>
                <w:sz w:val="18"/>
                <w:szCs w:val="18"/>
                <w:lang w:val="es-MX"/>
              </w:rPr>
            </w:pPr>
            <w:r w:rsidRPr="004E0764">
              <w:rPr>
                <w:rFonts w:cstheme="minorHAnsi"/>
                <w:b/>
                <w:bCs/>
                <w:sz w:val="18"/>
                <w:szCs w:val="18"/>
                <w:lang w:val="es-MX"/>
              </w:rPr>
              <w:t>REPRESENTANTE LEGAL:</w:t>
            </w:r>
          </w:p>
        </w:tc>
        <w:tc>
          <w:tcPr>
            <w:tcW w:w="5147" w:type="dxa"/>
          </w:tcPr>
          <w:p w14:paraId="5BAC4CE6" w14:textId="77777777" w:rsidR="008264CF" w:rsidRPr="004E0764" w:rsidRDefault="008264CF" w:rsidP="00BE3389">
            <w:pPr>
              <w:spacing w:line="276" w:lineRule="auto"/>
              <w:jc w:val="both"/>
              <w:rPr>
                <w:rFonts w:cstheme="minorHAnsi"/>
                <w:b/>
                <w:bCs/>
                <w:sz w:val="18"/>
                <w:szCs w:val="18"/>
                <w:lang w:val="es-MX"/>
              </w:rPr>
            </w:pPr>
          </w:p>
        </w:tc>
      </w:tr>
      <w:tr w:rsidR="006A03EA" w:rsidRPr="004E0764" w14:paraId="49874A69" w14:textId="77777777" w:rsidTr="006E6E3A">
        <w:tc>
          <w:tcPr>
            <w:tcW w:w="4112" w:type="dxa"/>
            <w:vAlign w:val="center"/>
          </w:tcPr>
          <w:p w14:paraId="42669607" w14:textId="5067DFA8" w:rsidR="006A03EA" w:rsidRPr="004E0764" w:rsidRDefault="006A03EA" w:rsidP="00BE3389">
            <w:pPr>
              <w:spacing w:line="276" w:lineRule="auto"/>
              <w:jc w:val="center"/>
              <w:rPr>
                <w:rFonts w:cstheme="minorHAnsi"/>
                <w:b/>
                <w:bCs/>
                <w:sz w:val="18"/>
                <w:szCs w:val="18"/>
                <w:lang w:val="es-MX"/>
              </w:rPr>
            </w:pPr>
            <w:r w:rsidRPr="004E0764">
              <w:rPr>
                <w:rFonts w:cstheme="minorHAnsi"/>
                <w:b/>
                <w:bCs/>
                <w:sz w:val="18"/>
                <w:szCs w:val="18"/>
                <w:lang w:val="es-MX"/>
              </w:rPr>
              <w:t>LÍNEA DE INTERVENCIÓN SUBRED DE SERVICIOS DE SALUD / INTERVENCIÓN</w:t>
            </w:r>
          </w:p>
        </w:tc>
        <w:tc>
          <w:tcPr>
            <w:tcW w:w="5147" w:type="dxa"/>
          </w:tcPr>
          <w:p w14:paraId="29333025" w14:textId="77777777" w:rsidR="00F9302C" w:rsidRPr="004E0764" w:rsidRDefault="00F9302C" w:rsidP="00BE3389">
            <w:pPr>
              <w:spacing w:line="276" w:lineRule="auto"/>
              <w:jc w:val="both"/>
              <w:rPr>
                <w:rFonts w:cstheme="minorHAnsi"/>
                <w:sz w:val="18"/>
                <w:szCs w:val="18"/>
                <w:lang w:val="es-MX"/>
              </w:rPr>
            </w:pPr>
            <w:r w:rsidRPr="004E0764">
              <w:rPr>
                <w:rFonts w:cstheme="minorHAnsi"/>
                <w:sz w:val="18"/>
                <w:szCs w:val="18"/>
                <w:lang w:val="es-MX"/>
              </w:rPr>
              <w:t xml:space="preserve">ALIMENTOS SANOS Y SEGUROS / </w:t>
            </w:r>
          </w:p>
          <w:p w14:paraId="20B968BE" w14:textId="77777777" w:rsidR="006A03EA" w:rsidRPr="004E0764" w:rsidRDefault="00F9302C" w:rsidP="00BE3389">
            <w:pPr>
              <w:spacing w:line="276" w:lineRule="auto"/>
              <w:jc w:val="both"/>
              <w:rPr>
                <w:rFonts w:cstheme="minorHAnsi"/>
                <w:sz w:val="18"/>
                <w:szCs w:val="18"/>
                <w:lang w:val="es-MX"/>
              </w:rPr>
            </w:pPr>
            <w:r w:rsidRPr="004E0764">
              <w:rPr>
                <w:rFonts w:cstheme="minorHAnsi"/>
                <w:sz w:val="18"/>
                <w:szCs w:val="18"/>
                <w:lang w:val="es-MX"/>
              </w:rPr>
              <w:t>CAFETERIAS, PANADERIAS Y FRUTERIAS ___</w:t>
            </w:r>
          </w:p>
          <w:p w14:paraId="14AB92B1" w14:textId="77777777" w:rsidR="00F9302C" w:rsidRDefault="00F9302C" w:rsidP="00BE3389">
            <w:pPr>
              <w:spacing w:line="276" w:lineRule="auto"/>
              <w:jc w:val="both"/>
              <w:rPr>
                <w:rFonts w:cstheme="minorHAnsi"/>
                <w:sz w:val="18"/>
                <w:szCs w:val="18"/>
                <w:lang w:val="es-MX"/>
              </w:rPr>
            </w:pPr>
            <w:r w:rsidRPr="004E0764">
              <w:rPr>
                <w:rFonts w:cstheme="minorHAnsi"/>
                <w:sz w:val="18"/>
                <w:szCs w:val="18"/>
                <w:lang w:val="es-MX"/>
              </w:rPr>
              <w:t>RESTAURANTES ___</w:t>
            </w:r>
          </w:p>
          <w:p w14:paraId="74966AAC" w14:textId="08CF616C" w:rsidR="007B2651" w:rsidRPr="004E0764" w:rsidRDefault="007B2651" w:rsidP="00BE3389">
            <w:pPr>
              <w:spacing w:line="276" w:lineRule="auto"/>
              <w:jc w:val="both"/>
              <w:rPr>
                <w:rFonts w:cstheme="minorHAnsi"/>
                <w:sz w:val="18"/>
                <w:szCs w:val="18"/>
                <w:lang w:val="es-MX"/>
              </w:rPr>
            </w:pPr>
            <w:r>
              <w:rPr>
                <w:rFonts w:cstheme="minorHAnsi"/>
                <w:sz w:val="18"/>
                <w:szCs w:val="18"/>
                <w:lang w:val="es-MX"/>
              </w:rPr>
              <w:t xml:space="preserve">EXPENDIOS DE ALIMENTOS Y BEBIDAS </w:t>
            </w:r>
            <w:r w:rsidRPr="004E0764">
              <w:rPr>
                <w:rFonts w:cstheme="minorHAnsi"/>
                <w:sz w:val="18"/>
                <w:szCs w:val="18"/>
                <w:lang w:val="es-MX"/>
              </w:rPr>
              <w:t>___</w:t>
            </w:r>
          </w:p>
        </w:tc>
      </w:tr>
      <w:tr w:rsidR="008264CF" w:rsidRPr="004E0764" w14:paraId="02391307" w14:textId="77777777" w:rsidTr="006E6E3A">
        <w:tc>
          <w:tcPr>
            <w:tcW w:w="4112" w:type="dxa"/>
            <w:vAlign w:val="center"/>
          </w:tcPr>
          <w:p w14:paraId="29B9F37E" w14:textId="3B9C858B" w:rsidR="008264CF" w:rsidRPr="004E0764" w:rsidRDefault="008264CF" w:rsidP="00BE3389">
            <w:pPr>
              <w:spacing w:line="276" w:lineRule="auto"/>
              <w:jc w:val="center"/>
              <w:rPr>
                <w:rFonts w:cstheme="minorHAnsi"/>
                <w:b/>
                <w:bCs/>
                <w:sz w:val="18"/>
                <w:szCs w:val="18"/>
                <w:lang w:val="es-MX"/>
              </w:rPr>
            </w:pPr>
            <w:r w:rsidRPr="004E0764">
              <w:rPr>
                <w:rFonts w:cstheme="minorHAnsi"/>
                <w:b/>
                <w:bCs/>
                <w:sz w:val="18"/>
                <w:szCs w:val="18"/>
                <w:lang w:val="es-MX"/>
              </w:rPr>
              <w:t>NOMBRE DE LA SEDE DEL PRESTADOR:</w:t>
            </w:r>
          </w:p>
        </w:tc>
        <w:tc>
          <w:tcPr>
            <w:tcW w:w="5147" w:type="dxa"/>
          </w:tcPr>
          <w:p w14:paraId="5DBEF7E6" w14:textId="0FEB9511" w:rsidR="008264CF" w:rsidRPr="004E0764" w:rsidRDefault="008264CF" w:rsidP="00BE3389">
            <w:pPr>
              <w:spacing w:line="276" w:lineRule="auto"/>
              <w:jc w:val="both"/>
              <w:rPr>
                <w:rFonts w:cstheme="minorHAnsi"/>
                <w:b/>
                <w:bCs/>
                <w:sz w:val="18"/>
                <w:szCs w:val="18"/>
                <w:lang w:val="es-MX"/>
              </w:rPr>
            </w:pPr>
          </w:p>
        </w:tc>
      </w:tr>
      <w:tr w:rsidR="008264CF" w:rsidRPr="004E0764" w14:paraId="12F6FD94" w14:textId="77777777" w:rsidTr="006E6E3A">
        <w:tc>
          <w:tcPr>
            <w:tcW w:w="4112" w:type="dxa"/>
            <w:vAlign w:val="center"/>
          </w:tcPr>
          <w:p w14:paraId="629BB4E1" w14:textId="444FD4AC" w:rsidR="008264CF" w:rsidRPr="004E0764" w:rsidRDefault="008264CF" w:rsidP="00BE3389">
            <w:pPr>
              <w:spacing w:line="276" w:lineRule="auto"/>
              <w:jc w:val="center"/>
              <w:rPr>
                <w:rFonts w:cstheme="minorHAnsi"/>
                <w:b/>
                <w:bCs/>
                <w:sz w:val="18"/>
                <w:szCs w:val="18"/>
                <w:lang w:val="es-MX"/>
              </w:rPr>
            </w:pPr>
            <w:r w:rsidRPr="004E0764">
              <w:rPr>
                <w:rFonts w:cstheme="minorHAnsi"/>
                <w:b/>
                <w:bCs/>
                <w:sz w:val="18"/>
                <w:szCs w:val="18"/>
                <w:lang w:val="es-MX"/>
              </w:rPr>
              <w:t>DIRECCIÓN:</w:t>
            </w:r>
          </w:p>
        </w:tc>
        <w:tc>
          <w:tcPr>
            <w:tcW w:w="5147" w:type="dxa"/>
          </w:tcPr>
          <w:p w14:paraId="0A770492" w14:textId="2802C4F5" w:rsidR="008264CF" w:rsidRPr="004E0764" w:rsidRDefault="008264CF" w:rsidP="00BE3389">
            <w:pPr>
              <w:spacing w:line="276" w:lineRule="auto"/>
              <w:jc w:val="both"/>
              <w:rPr>
                <w:rFonts w:cstheme="minorHAnsi"/>
                <w:b/>
                <w:bCs/>
                <w:sz w:val="18"/>
                <w:szCs w:val="18"/>
                <w:lang w:val="es-MX"/>
              </w:rPr>
            </w:pPr>
          </w:p>
        </w:tc>
      </w:tr>
      <w:tr w:rsidR="008264CF" w:rsidRPr="004E0764" w14:paraId="06EDC894" w14:textId="77777777" w:rsidTr="006E6E3A">
        <w:tc>
          <w:tcPr>
            <w:tcW w:w="4112" w:type="dxa"/>
            <w:vAlign w:val="center"/>
          </w:tcPr>
          <w:p w14:paraId="286AD482" w14:textId="2633414C" w:rsidR="008264CF" w:rsidRPr="004E0764" w:rsidRDefault="008264CF" w:rsidP="00BE3389">
            <w:pPr>
              <w:spacing w:line="276" w:lineRule="auto"/>
              <w:jc w:val="center"/>
              <w:rPr>
                <w:rFonts w:cstheme="minorHAnsi"/>
                <w:b/>
                <w:bCs/>
                <w:sz w:val="18"/>
                <w:szCs w:val="18"/>
                <w:lang w:val="es-MX"/>
              </w:rPr>
            </w:pPr>
            <w:r w:rsidRPr="004E0764">
              <w:rPr>
                <w:rFonts w:cstheme="minorHAnsi"/>
                <w:b/>
                <w:bCs/>
                <w:sz w:val="18"/>
                <w:szCs w:val="18"/>
                <w:lang w:val="es-MX"/>
              </w:rPr>
              <w:t>CORREO ELECTRÓNICO DE NOTIFICACIÓN:</w:t>
            </w:r>
          </w:p>
        </w:tc>
        <w:tc>
          <w:tcPr>
            <w:tcW w:w="5147" w:type="dxa"/>
          </w:tcPr>
          <w:p w14:paraId="25674C7B" w14:textId="045B1F0B" w:rsidR="008264CF" w:rsidRPr="004E0764" w:rsidRDefault="008264CF" w:rsidP="00BE3389">
            <w:pPr>
              <w:spacing w:line="276" w:lineRule="auto"/>
              <w:jc w:val="both"/>
              <w:rPr>
                <w:rFonts w:cstheme="minorHAnsi"/>
                <w:b/>
                <w:bCs/>
                <w:sz w:val="18"/>
                <w:szCs w:val="18"/>
                <w:lang w:val="es-MX"/>
              </w:rPr>
            </w:pPr>
          </w:p>
        </w:tc>
      </w:tr>
      <w:tr w:rsidR="008264CF" w:rsidRPr="004E0764" w14:paraId="279C8696" w14:textId="77777777" w:rsidTr="006E6E3A">
        <w:tc>
          <w:tcPr>
            <w:tcW w:w="4112" w:type="dxa"/>
            <w:vAlign w:val="center"/>
          </w:tcPr>
          <w:p w14:paraId="6B348A96" w14:textId="548522CE" w:rsidR="008264CF" w:rsidRPr="004E0764" w:rsidRDefault="008264CF" w:rsidP="00BE3389">
            <w:pPr>
              <w:spacing w:line="276" w:lineRule="auto"/>
              <w:jc w:val="center"/>
              <w:rPr>
                <w:rFonts w:cstheme="minorHAnsi"/>
                <w:b/>
                <w:bCs/>
                <w:sz w:val="18"/>
                <w:szCs w:val="18"/>
                <w:lang w:val="es-MX"/>
              </w:rPr>
            </w:pPr>
            <w:r w:rsidRPr="004E0764">
              <w:rPr>
                <w:rFonts w:cstheme="minorHAnsi"/>
                <w:b/>
                <w:bCs/>
                <w:sz w:val="18"/>
                <w:szCs w:val="18"/>
                <w:lang w:val="es-MX"/>
              </w:rPr>
              <w:t>TÉLEFONOS:</w:t>
            </w:r>
          </w:p>
        </w:tc>
        <w:tc>
          <w:tcPr>
            <w:tcW w:w="5147" w:type="dxa"/>
          </w:tcPr>
          <w:p w14:paraId="59B59EDE" w14:textId="67549601" w:rsidR="008264CF" w:rsidRPr="004E0764" w:rsidRDefault="008264CF" w:rsidP="00BE3389">
            <w:pPr>
              <w:spacing w:line="276" w:lineRule="auto"/>
              <w:jc w:val="both"/>
              <w:rPr>
                <w:rFonts w:cstheme="minorHAnsi"/>
                <w:b/>
                <w:bCs/>
                <w:sz w:val="18"/>
                <w:szCs w:val="18"/>
                <w:lang w:val="es-MX"/>
              </w:rPr>
            </w:pPr>
          </w:p>
        </w:tc>
      </w:tr>
    </w:tbl>
    <w:p w14:paraId="62911382" w14:textId="77777777" w:rsidR="008264CF" w:rsidRPr="004E0764" w:rsidRDefault="008264CF" w:rsidP="00BE3389">
      <w:pPr>
        <w:spacing w:after="0" w:line="276" w:lineRule="auto"/>
        <w:jc w:val="both"/>
        <w:rPr>
          <w:rFonts w:cstheme="minorHAnsi"/>
          <w:b/>
          <w:bCs/>
          <w:sz w:val="18"/>
          <w:szCs w:val="18"/>
          <w:lang w:val="es-MX"/>
        </w:rPr>
      </w:pPr>
    </w:p>
    <w:tbl>
      <w:tblPr>
        <w:tblStyle w:val="Tablaconcuadrcula"/>
        <w:tblW w:w="11335" w:type="dxa"/>
        <w:jc w:val="center"/>
        <w:tblLayout w:type="fixed"/>
        <w:tblLook w:val="01E0" w:firstRow="1" w:lastRow="1" w:firstColumn="1" w:lastColumn="1" w:noHBand="0" w:noVBand="0"/>
      </w:tblPr>
      <w:tblGrid>
        <w:gridCol w:w="562"/>
        <w:gridCol w:w="5245"/>
        <w:gridCol w:w="425"/>
        <w:gridCol w:w="426"/>
        <w:gridCol w:w="425"/>
        <w:gridCol w:w="4252"/>
      </w:tblGrid>
      <w:tr w:rsidR="001865E3" w:rsidRPr="004E0764" w14:paraId="60DAAF44" w14:textId="77777777" w:rsidTr="00D05AD9">
        <w:trPr>
          <w:trHeight w:val="215"/>
          <w:jc w:val="center"/>
        </w:trPr>
        <w:tc>
          <w:tcPr>
            <w:tcW w:w="11335" w:type="dxa"/>
            <w:gridSpan w:val="6"/>
          </w:tcPr>
          <w:p w14:paraId="71E7B369" w14:textId="70C226C3" w:rsidR="001865E3" w:rsidRPr="004E0764" w:rsidRDefault="004561B1" w:rsidP="00BE3389">
            <w:pPr>
              <w:pStyle w:val="TableParagraph"/>
              <w:numPr>
                <w:ilvl w:val="0"/>
                <w:numId w:val="1"/>
              </w:numPr>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CONDICIONES DE EDIFICACIÓN E INSTALACIONES</w:t>
            </w:r>
          </w:p>
        </w:tc>
      </w:tr>
      <w:tr w:rsidR="004561B1" w:rsidRPr="004E0764" w14:paraId="284BE4D3" w14:textId="77777777" w:rsidTr="00D05AD9">
        <w:trPr>
          <w:trHeight w:val="215"/>
          <w:jc w:val="center"/>
        </w:trPr>
        <w:tc>
          <w:tcPr>
            <w:tcW w:w="11335" w:type="dxa"/>
            <w:gridSpan w:val="6"/>
          </w:tcPr>
          <w:p w14:paraId="77057AFB" w14:textId="397E0DAC" w:rsidR="004561B1" w:rsidRPr="004E0764" w:rsidRDefault="004561B1" w:rsidP="00BE3389">
            <w:pPr>
              <w:pStyle w:val="TableParagraph"/>
              <w:spacing w:line="276" w:lineRule="auto"/>
              <w:rPr>
                <w:rFonts w:asciiTheme="minorHAnsi" w:hAnsiTheme="minorHAnsi" w:cstheme="minorHAnsi"/>
                <w:b/>
                <w:sz w:val="18"/>
                <w:szCs w:val="18"/>
              </w:rPr>
            </w:pPr>
            <w:r w:rsidRPr="004E0764">
              <w:rPr>
                <w:rFonts w:asciiTheme="minorHAnsi" w:hAnsiTheme="minorHAnsi" w:cstheme="minorHAnsi"/>
                <w:b/>
                <w:sz w:val="18"/>
                <w:szCs w:val="18"/>
              </w:rPr>
              <w:t>LOCALIZACIÓN Y ACCESO</w:t>
            </w:r>
          </w:p>
        </w:tc>
      </w:tr>
      <w:tr w:rsidR="001865E3" w:rsidRPr="004E0764" w14:paraId="25A2B3AD" w14:textId="77777777" w:rsidTr="00F56588">
        <w:trPr>
          <w:trHeight w:val="215"/>
          <w:jc w:val="center"/>
        </w:trPr>
        <w:tc>
          <w:tcPr>
            <w:tcW w:w="562" w:type="dxa"/>
          </w:tcPr>
          <w:p w14:paraId="4BCE07E3" w14:textId="77777777" w:rsidR="001865E3" w:rsidRPr="004E0764" w:rsidRDefault="001865E3" w:rsidP="00BE3389">
            <w:pPr>
              <w:pStyle w:val="TableParagraph"/>
              <w:spacing w:line="276" w:lineRule="auto"/>
              <w:ind w:left="23"/>
              <w:jc w:val="center"/>
              <w:rPr>
                <w:rFonts w:asciiTheme="minorHAnsi" w:hAnsiTheme="minorHAnsi" w:cstheme="minorHAnsi"/>
                <w:b/>
                <w:sz w:val="18"/>
                <w:szCs w:val="18"/>
              </w:rPr>
            </w:pPr>
            <w:r w:rsidRPr="004E0764">
              <w:rPr>
                <w:rFonts w:asciiTheme="minorHAnsi" w:hAnsiTheme="minorHAnsi" w:cstheme="minorHAnsi"/>
                <w:b/>
                <w:w w:val="101"/>
                <w:sz w:val="18"/>
                <w:szCs w:val="18"/>
              </w:rPr>
              <w:t>#</w:t>
            </w:r>
          </w:p>
        </w:tc>
        <w:tc>
          <w:tcPr>
            <w:tcW w:w="5245" w:type="dxa"/>
          </w:tcPr>
          <w:p w14:paraId="3A1172BF" w14:textId="77777777" w:rsidR="001865E3" w:rsidRPr="004E0764" w:rsidRDefault="001865E3" w:rsidP="00BE3389">
            <w:pPr>
              <w:pStyle w:val="TableParagraph"/>
              <w:spacing w:line="276" w:lineRule="auto"/>
              <w:ind w:left="2065" w:right="2031"/>
              <w:jc w:val="center"/>
              <w:rPr>
                <w:rFonts w:asciiTheme="minorHAnsi" w:hAnsiTheme="minorHAnsi" w:cstheme="minorHAnsi"/>
                <w:b/>
                <w:sz w:val="18"/>
                <w:szCs w:val="18"/>
              </w:rPr>
            </w:pPr>
            <w:r w:rsidRPr="004E0764">
              <w:rPr>
                <w:rFonts w:asciiTheme="minorHAnsi" w:hAnsiTheme="minorHAnsi" w:cstheme="minorHAnsi"/>
                <w:b/>
                <w:sz w:val="18"/>
                <w:szCs w:val="18"/>
              </w:rPr>
              <w:t>Criterio</w:t>
            </w:r>
          </w:p>
        </w:tc>
        <w:tc>
          <w:tcPr>
            <w:tcW w:w="1276" w:type="dxa"/>
            <w:gridSpan w:val="3"/>
          </w:tcPr>
          <w:p w14:paraId="4A6BD6B6" w14:textId="77777777" w:rsidR="001865E3" w:rsidRPr="004E0764" w:rsidRDefault="001865E3" w:rsidP="00BE3389">
            <w:pPr>
              <w:pStyle w:val="TableParagraph"/>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Respuesta</w:t>
            </w:r>
          </w:p>
        </w:tc>
        <w:tc>
          <w:tcPr>
            <w:tcW w:w="4252" w:type="dxa"/>
          </w:tcPr>
          <w:p w14:paraId="2618EF57" w14:textId="77777777" w:rsidR="001865E3" w:rsidRPr="004E0764" w:rsidRDefault="001865E3" w:rsidP="00BE3389">
            <w:pPr>
              <w:pStyle w:val="TableParagraph"/>
              <w:spacing w:line="276" w:lineRule="auto"/>
              <w:ind w:left="1362" w:right="1318"/>
              <w:jc w:val="center"/>
              <w:rPr>
                <w:rFonts w:asciiTheme="minorHAnsi" w:hAnsiTheme="minorHAnsi" w:cstheme="minorHAnsi"/>
                <w:b/>
                <w:sz w:val="18"/>
                <w:szCs w:val="18"/>
              </w:rPr>
            </w:pPr>
            <w:r w:rsidRPr="004E0764">
              <w:rPr>
                <w:rFonts w:asciiTheme="minorHAnsi" w:hAnsiTheme="minorHAnsi" w:cstheme="minorHAnsi"/>
                <w:b/>
                <w:sz w:val="18"/>
                <w:szCs w:val="18"/>
              </w:rPr>
              <w:t>Observaciones</w:t>
            </w:r>
          </w:p>
        </w:tc>
      </w:tr>
      <w:tr w:rsidR="001865E3" w:rsidRPr="004E0764" w14:paraId="7984F42A" w14:textId="77777777" w:rsidTr="00F56588">
        <w:trPr>
          <w:trHeight w:val="578"/>
          <w:jc w:val="center"/>
        </w:trPr>
        <w:tc>
          <w:tcPr>
            <w:tcW w:w="562" w:type="dxa"/>
            <w:vAlign w:val="center"/>
          </w:tcPr>
          <w:p w14:paraId="6C28A86D" w14:textId="502A6178" w:rsidR="001865E3" w:rsidRPr="004E0764" w:rsidRDefault="001865E3"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6ED24452" w14:textId="73BD57B1" w:rsidR="001865E3" w:rsidRPr="004E0764" w:rsidRDefault="00346EFF" w:rsidP="00BE3389">
            <w:pPr>
              <w:pStyle w:val="TableParagraph"/>
              <w:spacing w:line="276" w:lineRule="auto"/>
              <w:jc w:val="both"/>
              <w:rPr>
                <w:rFonts w:asciiTheme="minorHAnsi" w:hAnsiTheme="minorHAnsi" w:cstheme="minorHAnsi"/>
                <w:sz w:val="18"/>
                <w:szCs w:val="18"/>
              </w:rPr>
            </w:pPr>
            <w:r w:rsidRPr="004E0764">
              <w:rPr>
                <w:rFonts w:asciiTheme="minorHAnsi" w:hAnsiTheme="minorHAnsi" w:cstheme="minorHAnsi"/>
                <w:sz w:val="18"/>
                <w:szCs w:val="18"/>
              </w:rPr>
              <w:t xml:space="preserve">El espacio físico se ubica en un lugar aislado de cualquier </w:t>
            </w:r>
            <w:r w:rsidRPr="004E0764">
              <w:rPr>
                <w:rFonts w:asciiTheme="minorHAnsi" w:hAnsiTheme="minorHAnsi" w:cstheme="minorHAnsi"/>
                <w:color w:val="000000"/>
                <w:sz w:val="18"/>
                <w:szCs w:val="18"/>
              </w:rPr>
              <w:t>foco de insalubridad que represente riesgos potenciales para la contaminación del alimento.</w:t>
            </w:r>
          </w:p>
        </w:tc>
        <w:tc>
          <w:tcPr>
            <w:tcW w:w="425" w:type="dxa"/>
            <w:vAlign w:val="center"/>
          </w:tcPr>
          <w:p w14:paraId="2FB1C8F4" w14:textId="77777777" w:rsidR="001865E3" w:rsidRPr="004E0764" w:rsidRDefault="001865E3"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39E50EB2" w14:textId="77777777" w:rsidR="001865E3" w:rsidRPr="004E0764" w:rsidRDefault="001865E3"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598DA706" w14:textId="77777777" w:rsidR="001865E3" w:rsidRPr="004E0764" w:rsidRDefault="001865E3"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2A4D7B6E" w14:textId="529DFB63" w:rsidR="001865E3" w:rsidRPr="004E0764" w:rsidRDefault="001865E3" w:rsidP="00BE3389">
            <w:pPr>
              <w:pStyle w:val="TableParagraph"/>
              <w:spacing w:line="276" w:lineRule="auto"/>
              <w:rPr>
                <w:rFonts w:asciiTheme="minorHAnsi" w:hAnsiTheme="minorHAnsi" w:cstheme="minorHAnsi"/>
                <w:sz w:val="18"/>
                <w:szCs w:val="18"/>
              </w:rPr>
            </w:pPr>
          </w:p>
        </w:tc>
      </w:tr>
      <w:tr w:rsidR="001865E3" w:rsidRPr="004E0764" w14:paraId="29F92891" w14:textId="77777777" w:rsidTr="00F56588">
        <w:trPr>
          <w:trHeight w:val="70"/>
          <w:jc w:val="center"/>
        </w:trPr>
        <w:tc>
          <w:tcPr>
            <w:tcW w:w="562" w:type="dxa"/>
            <w:vAlign w:val="center"/>
          </w:tcPr>
          <w:p w14:paraId="3CDBD424" w14:textId="09C3CE1A" w:rsidR="001865E3" w:rsidRPr="004E0764" w:rsidRDefault="001865E3"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58664BAF" w14:textId="772AD41A" w:rsidR="001865E3" w:rsidRPr="004E0764" w:rsidRDefault="00346EFF"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sz w:val="18"/>
                <w:szCs w:val="18"/>
              </w:rPr>
              <w:t xml:space="preserve">El funcionamiento del espacio físico </w:t>
            </w:r>
            <w:r w:rsidRPr="004E0764">
              <w:rPr>
                <w:rFonts w:asciiTheme="minorHAnsi" w:hAnsiTheme="minorHAnsi" w:cstheme="minorHAnsi"/>
                <w:color w:val="000000"/>
                <w:sz w:val="18"/>
                <w:szCs w:val="18"/>
              </w:rPr>
              <w:t>no pone en riesgo la salud y el bienestar de la comunidad.</w:t>
            </w:r>
          </w:p>
        </w:tc>
        <w:tc>
          <w:tcPr>
            <w:tcW w:w="425" w:type="dxa"/>
            <w:vAlign w:val="center"/>
          </w:tcPr>
          <w:p w14:paraId="2809FB98" w14:textId="5403261C" w:rsidR="001865E3" w:rsidRPr="004E0764" w:rsidRDefault="001865E3"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531FEBBA" w14:textId="77777777" w:rsidR="001865E3" w:rsidRPr="004E0764" w:rsidRDefault="001865E3"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2CC15345" w14:textId="77777777" w:rsidR="001865E3" w:rsidRPr="004E0764" w:rsidRDefault="001865E3"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0FA437B1" w14:textId="1B276D6F" w:rsidR="001865E3" w:rsidRPr="004E0764" w:rsidRDefault="001865E3" w:rsidP="00BE3389">
            <w:pPr>
              <w:pStyle w:val="TableParagraph"/>
              <w:spacing w:line="276" w:lineRule="auto"/>
              <w:rPr>
                <w:rFonts w:asciiTheme="minorHAnsi" w:hAnsiTheme="minorHAnsi" w:cstheme="minorHAnsi"/>
                <w:sz w:val="18"/>
                <w:szCs w:val="18"/>
              </w:rPr>
            </w:pPr>
          </w:p>
        </w:tc>
      </w:tr>
      <w:tr w:rsidR="00BE3389" w:rsidRPr="004E0764" w14:paraId="2A2FD044" w14:textId="77777777" w:rsidTr="00F56588">
        <w:trPr>
          <w:trHeight w:val="739"/>
          <w:jc w:val="center"/>
        </w:trPr>
        <w:tc>
          <w:tcPr>
            <w:tcW w:w="562" w:type="dxa"/>
            <w:vAlign w:val="center"/>
          </w:tcPr>
          <w:p w14:paraId="5695FD0B" w14:textId="1EDB4F24"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53197BF1" w14:textId="0C91A05B"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sz w:val="18"/>
                <w:szCs w:val="18"/>
              </w:rPr>
              <w:t>La localización,</w:t>
            </w:r>
            <w:r w:rsidRPr="004E0764">
              <w:rPr>
                <w:rFonts w:asciiTheme="minorHAnsi" w:hAnsiTheme="minorHAnsi" w:cstheme="minorHAnsi"/>
                <w:color w:val="000000"/>
                <w:sz w:val="18"/>
                <w:szCs w:val="18"/>
              </w:rPr>
              <w:t xml:space="preserve"> accesos y alrededores del espacio físico se mantienen limpios, libres de acumulación de residuos y deberán tener superficies pavimentadas o recubiertas con materiales que faciliten el mantenimiento sanitario e impidan la generación de polvo, el estancamiento de aguas o la presencia de otras fuentes de contaminación para el alimento.</w:t>
            </w:r>
          </w:p>
        </w:tc>
        <w:tc>
          <w:tcPr>
            <w:tcW w:w="425" w:type="dxa"/>
            <w:vAlign w:val="center"/>
          </w:tcPr>
          <w:p w14:paraId="13B4AA70" w14:textId="3840858E"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14FB5505" w14:textId="1E507D38"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08F95B7D" w14:textId="10E07EA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61378680" w14:textId="43F14D18"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63CB7F3E" w14:textId="77777777" w:rsidTr="004561B1">
        <w:trPr>
          <w:trHeight w:val="70"/>
          <w:jc w:val="center"/>
        </w:trPr>
        <w:tc>
          <w:tcPr>
            <w:tcW w:w="11335" w:type="dxa"/>
            <w:gridSpan w:val="6"/>
            <w:vAlign w:val="center"/>
          </w:tcPr>
          <w:p w14:paraId="0426E929" w14:textId="260DD346" w:rsidR="00BE3389" w:rsidRPr="004E0764" w:rsidRDefault="00BE3389" w:rsidP="00BE3389">
            <w:pPr>
              <w:pStyle w:val="TableParagraph"/>
              <w:spacing w:line="276" w:lineRule="auto"/>
              <w:rPr>
                <w:rFonts w:asciiTheme="minorHAnsi" w:hAnsiTheme="minorHAnsi" w:cstheme="minorHAnsi"/>
                <w:b/>
                <w:bCs/>
                <w:sz w:val="18"/>
                <w:szCs w:val="18"/>
              </w:rPr>
            </w:pPr>
            <w:r w:rsidRPr="004E0764">
              <w:rPr>
                <w:rFonts w:asciiTheme="minorHAnsi" w:hAnsiTheme="minorHAnsi" w:cstheme="minorHAnsi"/>
                <w:b/>
                <w:bCs/>
                <w:sz w:val="18"/>
                <w:szCs w:val="18"/>
              </w:rPr>
              <w:t>DISEÑO Y CONSTRUCCIÓN</w:t>
            </w:r>
          </w:p>
        </w:tc>
      </w:tr>
      <w:tr w:rsidR="00BE3389" w:rsidRPr="004E0764" w14:paraId="3396F48C" w14:textId="77777777" w:rsidTr="00F56588">
        <w:trPr>
          <w:trHeight w:val="739"/>
          <w:jc w:val="center"/>
        </w:trPr>
        <w:tc>
          <w:tcPr>
            <w:tcW w:w="562" w:type="dxa"/>
            <w:vAlign w:val="center"/>
          </w:tcPr>
          <w:p w14:paraId="07558C89" w14:textId="5D520B1C"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546E0FF7" w14:textId="009D9A42"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color w:val="000000"/>
                <w:sz w:val="18"/>
                <w:szCs w:val="18"/>
              </w:rPr>
              <w:t>El espacio físico está diseñado y construido de manera que protege los ambientes de producción e impide la entrada de polvo, lluvia, suciedades u otros contaminantes, así como del ingreso y refugio de plagas y animales domésticos.</w:t>
            </w:r>
          </w:p>
        </w:tc>
        <w:tc>
          <w:tcPr>
            <w:tcW w:w="425" w:type="dxa"/>
            <w:vAlign w:val="center"/>
          </w:tcPr>
          <w:p w14:paraId="1D675358" w14:textId="0E2A784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1FF51DEE" w14:textId="6C68F05B"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989E777" w14:textId="0CDE61D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5A8175F4" w14:textId="4079F19A"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16317F79" w14:textId="77777777" w:rsidTr="00F56588">
        <w:trPr>
          <w:trHeight w:val="65"/>
          <w:jc w:val="center"/>
        </w:trPr>
        <w:tc>
          <w:tcPr>
            <w:tcW w:w="562" w:type="dxa"/>
            <w:vAlign w:val="center"/>
          </w:tcPr>
          <w:p w14:paraId="41306FB5" w14:textId="04AA229A"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7A3A4C37" w14:textId="22FD8C5A"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color w:val="000000"/>
                <w:sz w:val="18"/>
                <w:szCs w:val="18"/>
              </w:rPr>
              <w:t>El espacio físico posee una adecuada separación física de aquellas áreas donde se realizan operaciones de producción susceptibles de ser contaminadas por otras operaciones o medios de contaminación presentes en las áreas adyacentes.</w:t>
            </w:r>
          </w:p>
        </w:tc>
        <w:tc>
          <w:tcPr>
            <w:tcW w:w="425" w:type="dxa"/>
            <w:vAlign w:val="center"/>
          </w:tcPr>
          <w:p w14:paraId="298AD58A" w14:textId="79078D8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4E2ED6D7" w14:textId="404261D1"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75F4C96C" w14:textId="5F8EFF23"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AE033D6" w14:textId="2136874D"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0462BD68" w14:textId="77777777" w:rsidTr="00F56588">
        <w:trPr>
          <w:trHeight w:val="65"/>
          <w:jc w:val="center"/>
        </w:trPr>
        <w:tc>
          <w:tcPr>
            <w:tcW w:w="562" w:type="dxa"/>
            <w:vAlign w:val="center"/>
          </w:tcPr>
          <w:p w14:paraId="03F3F990" w14:textId="69749C7B"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41B9AA0E" w14:textId="101727FA"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color w:val="000000"/>
                <w:sz w:val="18"/>
                <w:szCs w:val="18"/>
              </w:rPr>
              <w:t xml:space="preserve">Los diversos ambientes del espacio físico deben tener el tamaño adecuado para la instalación, operación y mantenimiento de los equipos, así como para la circulación del personal y el traslado de materiales o productos. Estos ambientes deben estar ubicados según la secuencia lógica del proceso, desde la recepción de los insumos hasta el despacho del producto terminado, de tal manera que se eviten retrasos indebidos y la contaminación cruzada. </w:t>
            </w:r>
          </w:p>
        </w:tc>
        <w:tc>
          <w:tcPr>
            <w:tcW w:w="425" w:type="dxa"/>
            <w:vAlign w:val="center"/>
          </w:tcPr>
          <w:p w14:paraId="0ABDC364" w14:textId="7E51BFC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CFD80D0" w14:textId="5A65E4F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44368DB" w14:textId="566480F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791A635C" w14:textId="0385D646"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6BEE981B" w14:textId="77777777" w:rsidTr="00F56588">
        <w:trPr>
          <w:trHeight w:val="65"/>
          <w:jc w:val="center"/>
        </w:trPr>
        <w:tc>
          <w:tcPr>
            <w:tcW w:w="562" w:type="dxa"/>
            <w:vAlign w:val="center"/>
          </w:tcPr>
          <w:p w14:paraId="5B08F15B" w14:textId="668BB4F0"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4</w:t>
            </w:r>
          </w:p>
        </w:tc>
        <w:tc>
          <w:tcPr>
            <w:tcW w:w="5245" w:type="dxa"/>
          </w:tcPr>
          <w:p w14:paraId="01202134" w14:textId="182FB32B"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color w:val="000000"/>
                <w:sz w:val="18"/>
                <w:szCs w:val="18"/>
              </w:rPr>
              <w:t>El espacio físico y sus instalaciones deben estar construidas de manera que se faciliten las operaciones de limpieza, desinfección y control de plagas según lo establecido en el plan de saneamiento.</w:t>
            </w:r>
          </w:p>
        </w:tc>
        <w:tc>
          <w:tcPr>
            <w:tcW w:w="425" w:type="dxa"/>
            <w:vAlign w:val="center"/>
          </w:tcPr>
          <w:p w14:paraId="48A68602" w14:textId="67827DB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376FC475" w14:textId="5EBCBA1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55D0979E" w14:textId="0B3B10C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3E555D71" w14:textId="5F2402A1"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2593F878" w14:textId="77777777" w:rsidTr="00F56588">
        <w:trPr>
          <w:trHeight w:val="65"/>
          <w:jc w:val="center"/>
        </w:trPr>
        <w:tc>
          <w:tcPr>
            <w:tcW w:w="562" w:type="dxa"/>
            <w:vAlign w:val="center"/>
          </w:tcPr>
          <w:p w14:paraId="40F20DF9" w14:textId="31F915F6"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5</w:t>
            </w:r>
          </w:p>
        </w:tc>
        <w:tc>
          <w:tcPr>
            <w:tcW w:w="5245" w:type="dxa"/>
          </w:tcPr>
          <w:p w14:paraId="210EDB35" w14:textId="34627D26"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sz w:val="18"/>
                <w:szCs w:val="18"/>
              </w:rPr>
              <w:t xml:space="preserve">Las áreas del espacio físico </w:t>
            </w:r>
            <w:r w:rsidRPr="004E0764">
              <w:rPr>
                <w:rFonts w:asciiTheme="minorHAnsi" w:hAnsiTheme="minorHAnsi" w:cstheme="minorHAnsi"/>
                <w:color w:val="000000"/>
                <w:sz w:val="18"/>
                <w:szCs w:val="18"/>
              </w:rPr>
              <w:t xml:space="preserve">deben ser independientes y separadas físicamente de cualquier tipo de vivienda y no pueden ser utilizadas </w:t>
            </w:r>
            <w:r w:rsidRPr="004E0764">
              <w:rPr>
                <w:rFonts w:asciiTheme="minorHAnsi" w:hAnsiTheme="minorHAnsi" w:cstheme="minorHAnsi"/>
                <w:color w:val="000000"/>
                <w:sz w:val="18"/>
                <w:szCs w:val="18"/>
              </w:rPr>
              <w:lastRenderedPageBreak/>
              <w:t>como dormitorio.</w:t>
            </w:r>
          </w:p>
        </w:tc>
        <w:tc>
          <w:tcPr>
            <w:tcW w:w="425" w:type="dxa"/>
            <w:vAlign w:val="center"/>
          </w:tcPr>
          <w:p w14:paraId="51FC3A3F" w14:textId="496C9FA1"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lastRenderedPageBreak/>
              <w:t>1</w:t>
            </w:r>
          </w:p>
        </w:tc>
        <w:tc>
          <w:tcPr>
            <w:tcW w:w="426" w:type="dxa"/>
            <w:vAlign w:val="center"/>
          </w:tcPr>
          <w:p w14:paraId="5453735A" w14:textId="6734B442"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207D3630" w14:textId="6BF440D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7E9497E4" w14:textId="5EB63B1F"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55A6D18F" w14:textId="77777777" w:rsidTr="00176333">
        <w:trPr>
          <w:trHeight w:val="65"/>
          <w:jc w:val="center"/>
        </w:trPr>
        <w:tc>
          <w:tcPr>
            <w:tcW w:w="11335" w:type="dxa"/>
            <w:gridSpan w:val="6"/>
            <w:vAlign w:val="center"/>
          </w:tcPr>
          <w:p w14:paraId="528BBB8C" w14:textId="0BBF0E4A"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ABASTECIMIENTO DE AGUA</w:t>
            </w:r>
          </w:p>
        </w:tc>
      </w:tr>
      <w:tr w:rsidR="00BE3389" w:rsidRPr="004E0764" w14:paraId="4FA42630" w14:textId="77777777" w:rsidTr="00F56588">
        <w:trPr>
          <w:trHeight w:val="65"/>
          <w:jc w:val="center"/>
        </w:trPr>
        <w:tc>
          <w:tcPr>
            <w:tcW w:w="562" w:type="dxa"/>
            <w:vAlign w:val="center"/>
          </w:tcPr>
          <w:p w14:paraId="3B4E3EC4" w14:textId="3BCC4D7E"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547D15C1" w14:textId="17662EDB"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color w:val="000000"/>
                <w:sz w:val="18"/>
                <w:szCs w:val="18"/>
              </w:rPr>
              <w:t>El agua que se utilice debe ser de calidad potable y cumplir con las normas vigentes establecidas por el Ministerio de Salud y Protección Social.</w:t>
            </w:r>
          </w:p>
        </w:tc>
        <w:tc>
          <w:tcPr>
            <w:tcW w:w="425" w:type="dxa"/>
            <w:vAlign w:val="center"/>
          </w:tcPr>
          <w:p w14:paraId="5DB8635B" w14:textId="17D4B98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05C87686" w14:textId="2FCF83B0"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7677ABB2" w14:textId="436BAC2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6802D4A1" w14:textId="31FD57F4"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63A28607" w14:textId="77777777" w:rsidTr="00F56588">
        <w:trPr>
          <w:trHeight w:val="65"/>
          <w:jc w:val="center"/>
        </w:trPr>
        <w:tc>
          <w:tcPr>
            <w:tcW w:w="562" w:type="dxa"/>
            <w:vAlign w:val="center"/>
          </w:tcPr>
          <w:p w14:paraId="740FB0A9" w14:textId="27C5AD6C"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18F938E3" w14:textId="3125EF9D" w:rsidR="00BE3389" w:rsidRPr="004E0764" w:rsidRDefault="00BE3389" w:rsidP="00BE3389">
            <w:pPr>
              <w:pStyle w:val="TableParagraph"/>
              <w:spacing w:line="276" w:lineRule="auto"/>
              <w:ind w:right="4"/>
              <w:jc w:val="both"/>
              <w:rPr>
                <w:rFonts w:asciiTheme="minorHAnsi" w:hAnsiTheme="minorHAnsi" w:cstheme="minorHAnsi"/>
                <w:sz w:val="18"/>
                <w:szCs w:val="18"/>
              </w:rPr>
            </w:pPr>
            <w:r w:rsidRPr="004E0764">
              <w:rPr>
                <w:rFonts w:asciiTheme="minorHAnsi" w:hAnsiTheme="minorHAnsi" w:cstheme="minorHAnsi"/>
                <w:color w:val="000000"/>
                <w:sz w:val="18"/>
                <w:szCs w:val="18"/>
              </w:rPr>
              <w:t>Se debe disponer de agua potable a la temperatura y presión requeridas en las diferentes actividades que se realizan en el establecimiento, así como para una limpieza y desinfección efectiva.</w:t>
            </w:r>
          </w:p>
        </w:tc>
        <w:tc>
          <w:tcPr>
            <w:tcW w:w="425" w:type="dxa"/>
            <w:vAlign w:val="center"/>
          </w:tcPr>
          <w:p w14:paraId="2C0808C0" w14:textId="5012661C"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4B446EA3" w14:textId="064810F2"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B554898" w14:textId="53DA0EA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31CEBFD8"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7D626FE6" w14:textId="77777777" w:rsidTr="00F56588">
        <w:trPr>
          <w:trHeight w:val="65"/>
          <w:jc w:val="center"/>
        </w:trPr>
        <w:tc>
          <w:tcPr>
            <w:tcW w:w="562" w:type="dxa"/>
            <w:vAlign w:val="center"/>
          </w:tcPr>
          <w:p w14:paraId="7A3A4CEE" w14:textId="659AC91F"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29A63FD9" w14:textId="037EC6DF"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El sistema de conducción o tuberías debe garantizar la protección de la potabilidad del agua.</w:t>
            </w:r>
          </w:p>
        </w:tc>
        <w:tc>
          <w:tcPr>
            <w:tcW w:w="425" w:type="dxa"/>
            <w:vAlign w:val="center"/>
          </w:tcPr>
          <w:p w14:paraId="69EC2532" w14:textId="5DF250C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35BE64D" w14:textId="2354E51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79EEA79" w14:textId="2D046E7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695D6E8"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0404C26A" w14:textId="77777777" w:rsidTr="00F56588">
        <w:trPr>
          <w:trHeight w:val="65"/>
          <w:jc w:val="center"/>
        </w:trPr>
        <w:tc>
          <w:tcPr>
            <w:tcW w:w="562" w:type="dxa"/>
            <w:vAlign w:val="center"/>
          </w:tcPr>
          <w:p w14:paraId="5E268123" w14:textId="7E228FA3"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4</w:t>
            </w:r>
          </w:p>
        </w:tc>
        <w:tc>
          <w:tcPr>
            <w:tcW w:w="5245" w:type="dxa"/>
          </w:tcPr>
          <w:p w14:paraId="4B7669F3" w14:textId="77777777"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El establecimiento debe disponer de un tanque de almacenamiento de agua con capacidad suficiente para un día de trabajo, garantizando la potabilidad de la misma. La construcción y el material de dicho tanque se realizará conforme a lo establecido en las normas sanitarias vigentes:</w:t>
            </w:r>
          </w:p>
          <w:p w14:paraId="5098056D" w14:textId="031B0547" w:rsidR="00BE3389" w:rsidRPr="004E0764" w:rsidRDefault="00BE3389" w:rsidP="004A58C9">
            <w:pPr>
              <w:pStyle w:val="NormalWeb"/>
              <w:numPr>
                <w:ilvl w:val="0"/>
                <w:numId w:val="18"/>
              </w:numPr>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color w:val="000000"/>
                <w:sz w:val="18"/>
                <w:szCs w:val="18"/>
              </w:rPr>
              <w:t>Los pisos, paredes y tapas deben estar construidos con materiales que no generen sustancias o contaminantes tóxicos, deben ser resistentes, no porosos, impermeables, no ab</w:t>
            </w:r>
            <w:r w:rsidRPr="004E0764">
              <w:rPr>
                <w:rFonts w:asciiTheme="minorHAnsi" w:hAnsiTheme="minorHAnsi" w:cstheme="minorHAnsi"/>
                <w:color w:val="000000"/>
                <w:sz w:val="18"/>
                <w:szCs w:val="18"/>
              </w:rPr>
              <w:softHyphen/>
              <w:t xml:space="preserve">sorbentes y con acabados libres de grietas o defectos que dificulten la limpieza y desinfección. </w:t>
            </w:r>
          </w:p>
          <w:p w14:paraId="7314F498" w14:textId="3EA6262C" w:rsidR="00BE3389" w:rsidRPr="004E0764" w:rsidRDefault="00BE3389" w:rsidP="004A58C9">
            <w:pPr>
              <w:pStyle w:val="NormalWeb"/>
              <w:numPr>
                <w:ilvl w:val="0"/>
                <w:numId w:val="18"/>
              </w:numPr>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color w:val="000000"/>
                <w:sz w:val="18"/>
                <w:szCs w:val="18"/>
              </w:rPr>
              <w:t>Debe ser de fácil acceso para limpieza y desinfección periódica según lo estable</w:t>
            </w:r>
            <w:r w:rsidRPr="004E0764">
              <w:rPr>
                <w:rFonts w:asciiTheme="minorHAnsi" w:hAnsiTheme="minorHAnsi" w:cstheme="minorHAnsi"/>
                <w:color w:val="000000"/>
                <w:sz w:val="18"/>
                <w:szCs w:val="18"/>
              </w:rPr>
              <w:softHyphen/>
              <w:t xml:space="preserve">cido en el plan de saneamiento. </w:t>
            </w:r>
          </w:p>
          <w:p w14:paraId="05F86ECC" w14:textId="0713345E" w:rsidR="00BE3389" w:rsidRPr="004E0764" w:rsidRDefault="00BE3389" w:rsidP="004A58C9">
            <w:pPr>
              <w:pStyle w:val="NormalWeb"/>
              <w:numPr>
                <w:ilvl w:val="0"/>
                <w:numId w:val="18"/>
              </w:numPr>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color w:val="000000"/>
                <w:sz w:val="18"/>
                <w:szCs w:val="18"/>
              </w:rPr>
              <w:t xml:space="preserve">Debe garantizar protección total contra el acceso de animales, cuerpos extraños o contaminación por aguas lluvias. </w:t>
            </w:r>
          </w:p>
          <w:p w14:paraId="06350931" w14:textId="6D684968" w:rsidR="00BE3389" w:rsidRPr="004E0764" w:rsidRDefault="00BE3389" w:rsidP="004A58C9">
            <w:pPr>
              <w:pStyle w:val="NormalWeb"/>
              <w:numPr>
                <w:ilvl w:val="0"/>
                <w:numId w:val="18"/>
              </w:numPr>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color w:val="000000"/>
                <w:sz w:val="18"/>
                <w:szCs w:val="18"/>
              </w:rPr>
              <w:t xml:space="preserve">Deben estar debidamente identificados e indicada su capacidad. </w:t>
            </w:r>
          </w:p>
        </w:tc>
        <w:tc>
          <w:tcPr>
            <w:tcW w:w="425" w:type="dxa"/>
            <w:vAlign w:val="center"/>
          </w:tcPr>
          <w:p w14:paraId="3BAE43D7" w14:textId="27A4F68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76D5AEF" w14:textId="61293A2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294655C6" w14:textId="66EAA43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0A554355"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7D86ADBF" w14:textId="77777777" w:rsidTr="00F56588">
        <w:trPr>
          <w:trHeight w:val="65"/>
          <w:jc w:val="center"/>
        </w:trPr>
        <w:tc>
          <w:tcPr>
            <w:tcW w:w="562" w:type="dxa"/>
            <w:vAlign w:val="center"/>
          </w:tcPr>
          <w:p w14:paraId="3DF38612" w14:textId="32C46988"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5</w:t>
            </w:r>
          </w:p>
        </w:tc>
        <w:tc>
          <w:tcPr>
            <w:tcW w:w="5245" w:type="dxa"/>
          </w:tcPr>
          <w:p w14:paraId="3F5FA3DB" w14:textId="77777777" w:rsidR="00BE3389" w:rsidRPr="004E0764" w:rsidRDefault="00BE3389" w:rsidP="00BE3389">
            <w:pPr>
              <w:pStyle w:val="NormalWeb"/>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sz w:val="18"/>
                <w:szCs w:val="18"/>
              </w:rPr>
              <w:t>Todo usuario es responsable de mantener en condiciones sanitarias adecuadas las instalaciones de distribución y almacenamiento de agua para consumo humano a nivel intradomiciliario, para lo cual, se tendrán en cuenta además, los siguientes aspectos:</w:t>
            </w:r>
          </w:p>
          <w:p w14:paraId="531DE266" w14:textId="305BDFBA" w:rsidR="00BE3389" w:rsidRPr="004E0764" w:rsidRDefault="00BE3389" w:rsidP="00BE3389">
            <w:pPr>
              <w:pStyle w:val="NormalWeb"/>
              <w:numPr>
                <w:ilvl w:val="0"/>
                <w:numId w:val="19"/>
              </w:numPr>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sz w:val="18"/>
                <w:szCs w:val="18"/>
              </w:rPr>
              <w:t>Lavar y desinfectar sus tanques de almacenamiento y redes, como mínimo cada seis (6) meses.</w:t>
            </w:r>
          </w:p>
          <w:p w14:paraId="426B48D7" w14:textId="414BF5F1" w:rsidR="00BE3389" w:rsidRPr="004E0764" w:rsidRDefault="00BE3389" w:rsidP="00BE3389">
            <w:pPr>
              <w:pStyle w:val="NormalWeb"/>
              <w:numPr>
                <w:ilvl w:val="0"/>
                <w:numId w:val="19"/>
              </w:numPr>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sz w:val="18"/>
                <w:szCs w:val="18"/>
              </w:rPr>
              <w:t>Mantener en adecuadas condiciones de operación la acometida y las redes internas domiciliarias para preservar la calidad del agua suministrada y de esta manera, ayudar a evitar problemas de salud pública.</w:t>
            </w:r>
          </w:p>
        </w:tc>
        <w:tc>
          <w:tcPr>
            <w:tcW w:w="425" w:type="dxa"/>
            <w:vAlign w:val="center"/>
          </w:tcPr>
          <w:p w14:paraId="28D633F4" w14:textId="57716714"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3C93D4EF" w14:textId="348C3FA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0E5C9EA2" w14:textId="0373F91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123E5D1C"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5A3DB3BE" w14:textId="77777777" w:rsidTr="00A50A6E">
        <w:trPr>
          <w:trHeight w:val="65"/>
          <w:jc w:val="center"/>
        </w:trPr>
        <w:tc>
          <w:tcPr>
            <w:tcW w:w="11335" w:type="dxa"/>
            <w:gridSpan w:val="6"/>
            <w:vAlign w:val="center"/>
          </w:tcPr>
          <w:p w14:paraId="5FF878C3" w14:textId="1012B278"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DISPOSICIÓN DE RESIDUOS LÍQUIDOS</w:t>
            </w:r>
          </w:p>
        </w:tc>
      </w:tr>
      <w:tr w:rsidR="00BE3389" w:rsidRPr="004E0764" w14:paraId="1C039753" w14:textId="77777777" w:rsidTr="00F56588">
        <w:trPr>
          <w:trHeight w:val="65"/>
          <w:jc w:val="center"/>
        </w:trPr>
        <w:tc>
          <w:tcPr>
            <w:tcW w:w="562" w:type="dxa"/>
            <w:vAlign w:val="center"/>
          </w:tcPr>
          <w:p w14:paraId="78139B5F" w14:textId="453BFDB3"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233C8965" w14:textId="3803F134"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Dispondrán de sistemas sanitarios adecuados para la recolección, el tratamiento y la disposición de aguas residuales, aprobadas por la autoridad competente.</w:t>
            </w:r>
          </w:p>
        </w:tc>
        <w:tc>
          <w:tcPr>
            <w:tcW w:w="425" w:type="dxa"/>
            <w:vAlign w:val="center"/>
          </w:tcPr>
          <w:p w14:paraId="646FA129" w14:textId="06593E50"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98687F3" w14:textId="3C595198"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291A37E4" w14:textId="7F842D4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6DDEEBA9"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794AF33E" w14:textId="77777777" w:rsidTr="00F56588">
        <w:trPr>
          <w:trHeight w:val="65"/>
          <w:jc w:val="center"/>
        </w:trPr>
        <w:tc>
          <w:tcPr>
            <w:tcW w:w="562" w:type="dxa"/>
            <w:vAlign w:val="center"/>
          </w:tcPr>
          <w:p w14:paraId="506EADEB" w14:textId="298085C2"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4112F53A" w14:textId="1A12B034"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El manejo de residuos líquidos dentro del establecimiento debe realizarse de manera que impida la contaminación del alimento o de las superficies de potencial contacto con este.</w:t>
            </w:r>
          </w:p>
        </w:tc>
        <w:tc>
          <w:tcPr>
            <w:tcW w:w="425" w:type="dxa"/>
            <w:vAlign w:val="center"/>
          </w:tcPr>
          <w:p w14:paraId="0F567848" w14:textId="2EA1CE3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03511D34" w14:textId="690FB74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59DA0C76" w14:textId="08C56010"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1D1CEA08"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1C101A" w:rsidRPr="004E0764" w14:paraId="1E5097CC" w14:textId="77777777" w:rsidTr="00F56588">
        <w:trPr>
          <w:trHeight w:val="65"/>
          <w:jc w:val="center"/>
        </w:trPr>
        <w:tc>
          <w:tcPr>
            <w:tcW w:w="562" w:type="dxa"/>
            <w:vAlign w:val="center"/>
          </w:tcPr>
          <w:p w14:paraId="081E5E0C" w14:textId="136F6874" w:rsidR="001C101A" w:rsidRPr="004E0764" w:rsidRDefault="001C101A"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100AB952" w14:textId="3DCD417A" w:rsidR="001C101A" w:rsidRPr="004E0764" w:rsidRDefault="001C101A" w:rsidP="001C101A">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lang w:val="es-CO"/>
              </w:rPr>
              <w:t xml:space="preserve">Los Usuarios que viertan aguas residuales no domésticas y que realicen actividades susceptibles de aportar grasas a la red pública de alcantarillado deberán instalar unidades separadoras de grasas y realizar mantenimiento periódico. De igual forma, los Usuarios que viertan aguas residuales no domésticas y que realicen actividades susceptibles de aportar sedimentos, deberán instalar unidades de </w:t>
            </w:r>
            <w:r w:rsidRPr="004E0764">
              <w:rPr>
                <w:rFonts w:asciiTheme="minorHAnsi" w:hAnsiTheme="minorHAnsi" w:cstheme="minorHAnsi"/>
                <w:color w:val="000000"/>
                <w:sz w:val="18"/>
                <w:szCs w:val="18"/>
                <w:lang w:val="es-CO"/>
              </w:rPr>
              <w:lastRenderedPageBreak/>
              <w:t>sedimentación y realizar mantenimiento periódico.</w:t>
            </w:r>
          </w:p>
        </w:tc>
        <w:tc>
          <w:tcPr>
            <w:tcW w:w="425" w:type="dxa"/>
            <w:vAlign w:val="center"/>
          </w:tcPr>
          <w:p w14:paraId="067432CB" w14:textId="39355189" w:rsidR="001C101A" w:rsidRPr="004E0764" w:rsidRDefault="001C101A" w:rsidP="001C101A">
            <w:pPr>
              <w:pStyle w:val="TableParagraph"/>
              <w:spacing w:line="276" w:lineRule="auto"/>
              <w:jc w:val="center"/>
              <w:rPr>
                <w:rFonts w:asciiTheme="minorHAnsi" w:hAnsiTheme="minorHAnsi" w:cstheme="minorHAnsi"/>
                <w:w w:val="101"/>
                <w:sz w:val="18"/>
                <w:szCs w:val="18"/>
              </w:rPr>
            </w:pPr>
            <w:r w:rsidRPr="004E0764">
              <w:rPr>
                <w:rFonts w:asciiTheme="minorHAnsi" w:hAnsiTheme="minorHAnsi" w:cstheme="minorHAnsi"/>
                <w:w w:val="101"/>
                <w:sz w:val="18"/>
                <w:szCs w:val="18"/>
              </w:rPr>
              <w:lastRenderedPageBreak/>
              <w:t>1</w:t>
            </w:r>
          </w:p>
        </w:tc>
        <w:tc>
          <w:tcPr>
            <w:tcW w:w="426" w:type="dxa"/>
            <w:vAlign w:val="center"/>
          </w:tcPr>
          <w:p w14:paraId="32CD4B79" w14:textId="4D85D461" w:rsidR="001C101A" w:rsidRPr="004E0764" w:rsidRDefault="001C101A" w:rsidP="001C101A">
            <w:pPr>
              <w:pStyle w:val="TableParagraph"/>
              <w:spacing w:line="276" w:lineRule="auto"/>
              <w:jc w:val="center"/>
              <w:rPr>
                <w:rFonts w:asciiTheme="minorHAnsi" w:hAnsiTheme="minorHAnsi" w:cstheme="minorHAnsi"/>
                <w:w w:val="101"/>
                <w:sz w:val="18"/>
                <w:szCs w:val="18"/>
              </w:rPr>
            </w:pPr>
            <w:r w:rsidRPr="004E0764">
              <w:rPr>
                <w:rFonts w:asciiTheme="minorHAnsi" w:hAnsiTheme="minorHAnsi" w:cstheme="minorHAnsi"/>
                <w:w w:val="101"/>
                <w:sz w:val="18"/>
                <w:szCs w:val="18"/>
              </w:rPr>
              <w:t>2</w:t>
            </w:r>
          </w:p>
        </w:tc>
        <w:tc>
          <w:tcPr>
            <w:tcW w:w="425" w:type="dxa"/>
            <w:vAlign w:val="center"/>
          </w:tcPr>
          <w:p w14:paraId="08D51D81" w14:textId="22315E63" w:rsidR="001C101A" w:rsidRPr="004E0764" w:rsidRDefault="001C101A" w:rsidP="001C101A">
            <w:pPr>
              <w:pStyle w:val="TableParagraph"/>
              <w:spacing w:line="276" w:lineRule="auto"/>
              <w:jc w:val="center"/>
              <w:rPr>
                <w:rFonts w:asciiTheme="minorHAnsi" w:hAnsiTheme="minorHAnsi" w:cstheme="minorHAnsi"/>
                <w:w w:val="101"/>
                <w:sz w:val="18"/>
                <w:szCs w:val="18"/>
              </w:rPr>
            </w:pPr>
            <w:r w:rsidRPr="004E0764">
              <w:rPr>
                <w:rFonts w:asciiTheme="minorHAnsi" w:hAnsiTheme="minorHAnsi" w:cstheme="minorHAnsi"/>
                <w:w w:val="101"/>
                <w:sz w:val="18"/>
                <w:szCs w:val="18"/>
              </w:rPr>
              <w:t>3</w:t>
            </w:r>
          </w:p>
        </w:tc>
        <w:tc>
          <w:tcPr>
            <w:tcW w:w="4252" w:type="dxa"/>
          </w:tcPr>
          <w:p w14:paraId="72D98858" w14:textId="77777777" w:rsidR="001C101A" w:rsidRPr="004E0764" w:rsidRDefault="001C101A" w:rsidP="001C101A">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76E63549" w14:textId="77777777" w:rsidTr="00A72845">
        <w:trPr>
          <w:trHeight w:val="65"/>
          <w:jc w:val="center"/>
        </w:trPr>
        <w:tc>
          <w:tcPr>
            <w:tcW w:w="11335" w:type="dxa"/>
            <w:gridSpan w:val="6"/>
            <w:vAlign w:val="center"/>
          </w:tcPr>
          <w:p w14:paraId="61258182" w14:textId="19C282E3"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DISPOSICIÓN DE RESIDUOS SÓLIDOS</w:t>
            </w:r>
          </w:p>
        </w:tc>
      </w:tr>
      <w:tr w:rsidR="00BE3389" w:rsidRPr="004E0764" w14:paraId="1677992B" w14:textId="77777777" w:rsidTr="00F56588">
        <w:trPr>
          <w:trHeight w:val="65"/>
          <w:jc w:val="center"/>
        </w:trPr>
        <w:tc>
          <w:tcPr>
            <w:tcW w:w="562" w:type="dxa"/>
            <w:vAlign w:val="center"/>
          </w:tcPr>
          <w:p w14:paraId="78ABA196" w14:textId="496C5601"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6B62ED80" w14:textId="7A988D29"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El espacio físico debe estar dotado de un sistema de recolección y almacenamiento de residuos sólidos que impida el acceso y proliferación de insectos, roedores y otras plagas, el cual debe cumplir con las normas sanitarias vigentes.</w:t>
            </w:r>
          </w:p>
        </w:tc>
        <w:tc>
          <w:tcPr>
            <w:tcW w:w="425" w:type="dxa"/>
            <w:vAlign w:val="center"/>
          </w:tcPr>
          <w:p w14:paraId="4D3E4B00" w14:textId="374424F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69D01072" w14:textId="11C3B36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6E13D042" w14:textId="1E728EA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092974EF"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51DFD7EF" w14:textId="77777777" w:rsidTr="00E300F7">
        <w:trPr>
          <w:trHeight w:val="65"/>
          <w:jc w:val="center"/>
        </w:trPr>
        <w:tc>
          <w:tcPr>
            <w:tcW w:w="11335" w:type="dxa"/>
            <w:gridSpan w:val="6"/>
            <w:vAlign w:val="center"/>
          </w:tcPr>
          <w:p w14:paraId="0876D541" w14:textId="44842A9A"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INSTALACIONES SANITARIAS</w:t>
            </w:r>
          </w:p>
        </w:tc>
      </w:tr>
      <w:tr w:rsidR="00BE3389" w:rsidRPr="004E0764" w14:paraId="1FBD0072" w14:textId="77777777" w:rsidTr="00F56588">
        <w:trPr>
          <w:trHeight w:val="65"/>
          <w:jc w:val="center"/>
        </w:trPr>
        <w:tc>
          <w:tcPr>
            <w:tcW w:w="562" w:type="dxa"/>
            <w:vAlign w:val="center"/>
          </w:tcPr>
          <w:p w14:paraId="1267F31B" w14:textId="179EE28E"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38E61186" w14:textId="24DA7EDE"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Debe disponer de instalaciones sanitarias en cantidad suficiente tales como servicios sanitarios y vestidores, independientes para hombres y mujeres, separados de las áreas de elaboración.</w:t>
            </w:r>
          </w:p>
        </w:tc>
        <w:tc>
          <w:tcPr>
            <w:tcW w:w="425" w:type="dxa"/>
            <w:vAlign w:val="center"/>
          </w:tcPr>
          <w:p w14:paraId="6D3B1CCA" w14:textId="65044D78"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0FCC6CCB" w14:textId="711CD3F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30766184" w14:textId="79FD006C"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887E084"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1E34703B" w14:textId="77777777" w:rsidTr="00F56588">
        <w:trPr>
          <w:trHeight w:val="65"/>
          <w:jc w:val="center"/>
        </w:trPr>
        <w:tc>
          <w:tcPr>
            <w:tcW w:w="562" w:type="dxa"/>
            <w:vAlign w:val="center"/>
          </w:tcPr>
          <w:p w14:paraId="2A3A0CE6" w14:textId="45662C70"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100DAD9F" w14:textId="51465E5A"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Se deben instalar lavamanos con grifos de accionamiento no manual dotados con dispensador de jabón desinfectante, implementos desechables o equipos automáticos para el secado de manos, en las áreas de elaboración o próximos a estas para la higiene del personal que participe en la manipulación de los alimentos y para facilitar la supervisión de estas prácticas. Estas áreas deben ser de uso exclusivo para este propósito.</w:t>
            </w:r>
          </w:p>
        </w:tc>
        <w:tc>
          <w:tcPr>
            <w:tcW w:w="425" w:type="dxa"/>
            <w:vAlign w:val="center"/>
          </w:tcPr>
          <w:p w14:paraId="77CA6CF9" w14:textId="7A0630E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BC37FD9" w14:textId="5A902AD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060C772F" w14:textId="67C8A191"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27450743"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1412366E" w14:textId="77777777" w:rsidTr="00D1192E">
        <w:trPr>
          <w:trHeight w:val="65"/>
          <w:jc w:val="center"/>
        </w:trPr>
        <w:tc>
          <w:tcPr>
            <w:tcW w:w="11335" w:type="dxa"/>
            <w:gridSpan w:val="6"/>
            <w:vAlign w:val="center"/>
          </w:tcPr>
          <w:p w14:paraId="2174ACB4" w14:textId="23D94A6B" w:rsidR="00BE3389" w:rsidRPr="004E0764" w:rsidRDefault="00BE3389" w:rsidP="00BE3389">
            <w:pPr>
              <w:pStyle w:val="TableParagraph"/>
              <w:numPr>
                <w:ilvl w:val="0"/>
                <w:numId w:val="1"/>
              </w:numPr>
              <w:spacing w:line="276" w:lineRule="auto"/>
              <w:jc w:val="center"/>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CONDICIONES ESPECIFICAS DE LAS ÁREAS DE ELABORACIÓN</w:t>
            </w:r>
          </w:p>
        </w:tc>
      </w:tr>
      <w:tr w:rsidR="00BE3389" w:rsidRPr="004E0764" w14:paraId="4736AD30" w14:textId="77777777" w:rsidTr="007449AE">
        <w:trPr>
          <w:trHeight w:val="65"/>
          <w:jc w:val="center"/>
        </w:trPr>
        <w:tc>
          <w:tcPr>
            <w:tcW w:w="11335" w:type="dxa"/>
            <w:gridSpan w:val="6"/>
            <w:vAlign w:val="center"/>
          </w:tcPr>
          <w:p w14:paraId="4BCB0975" w14:textId="6B08BB7F"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PISOS Y DRENAJES</w:t>
            </w:r>
          </w:p>
        </w:tc>
      </w:tr>
      <w:tr w:rsidR="00BE3389" w:rsidRPr="004E0764" w14:paraId="4BBD7D93" w14:textId="77777777" w:rsidTr="00F56588">
        <w:trPr>
          <w:trHeight w:val="65"/>
          <w:jc w:val="center"/>
        </w:trPr>
        <w:tc>
          <w:tcPr>
            <w:tcW w:w="562" w:type="dxa"/>
            <w:vAlign w:val="center"/>
          </w:tcPr>
          <w:p w14:paraId="291F4CB3" w14:textId="76F39232"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30CE4173" w14:textId="09AD8F38"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Los pisos deben estar construidos con materiales que no generen sustancias o contaminantes tóxicos, resistentes, no porosos, impermeables, no absorbentes, no desli</w:t>
            </w:r>
            <w:r w:rsidRPr="004E0764">
              <w:rPr>
                <w:rFonts w:asciiTheme="minorHAnsi" w:hAnsiTheme="minorHAnsi" w:cstheme="minorHAnsi"/>
                <w:color w:val="000000"/>
                <w:sz w:val="18"/>
                <w:szCs w:val="18"/>
              </w:rPr>
              <w:softHyphen/>
              <w:t>zantes y con acabados libres de grietas o defectos que dificulten la limpieza, desinfección y mantenimiento sanitario.</w:t>
            </w:r>
          </w:p>
        </w:tc>
        <w:tc>
          <w:tcPr>
            <w:tcW w:w="425" w:type="dxa"/>
            <w:vAlign w:val="center"/>
          </w:tcPr>
          <w:p w14:paraId="73B1AB1F" w14:textId="0DCA271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01FEB602" w14:textId="1F4B7B0C"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23991404" w14:textId="2DBC4A5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2A19427"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40C91823" w14:textId="77777777" w:rsidTr="00F56588">
        <w:trPr>
          <w:trHeight w:val="65"/>
          <w:jc w:val="center"/>
        </w:trPr>
        <w:tc>
          <w:tcPr>
            <w:tcW w:w="562" w:type="dxa"/>
            <w:vAlign w:val="center"/>
          </w:tcPr>
          <w:p w14:paraId="2241859E" w14:textId="793C8A63"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46AFC07C" w14:textId="7B1BF124"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El piso de las áreas húmedas de elaboración debe tener una pendiente mínima de 2% y al menos un drenaje de 10 cm de diámetro.</w:t>
            </w:r>
          </w:p>
        </w:tc>
        <w:tc>
          <w:tcPr>
            <w:tcW w:w="425" w:type="dxa"/>
            <w:vAlign w:val="center"/>
          </w:tcPr>
          <w:p w14:paraId="5F7836D4" w14:textId="2B7C89F4"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1DC3E6E" w14:textId="63C51EC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953CC84" w14:textId="1C3A5033"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3ED9B387"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44A70F3F" w14:textId="77777777" w:rsidTr="00F56588">
        <w:trPr>
          <w:trHeight w:val="65"/>
          <w:jc w:val="center"/>
        </w:trPr>
        <w:tc>
          <w:tcPr>
            <w:tcW w:w="562" w:type="dxa"/>
            <w:vAlign w:val="center"/>
          </w:tcPr>
          <w:p w14:paraId="5C55440C" w14:textId="2295EC7B"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4E20709A" w14:textId="6FA1C781"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El sistema de tuberías y drenajes para la conducción y recolección de las aguas residuales, debe tener la capacidad y la pendiente requeridas para permitir una salida rápida y efectiva de los volúmenes máximos generados por el establecimiento. Los drenajes de piso deben tener la debida protección con rejillas y si se requieren trampas adecuadas para grasas y/o sólidos, deben estar diseñadas de forma que permitan su limpieza.</w:t>
            </w:r>
          </w:p>
        </w:tc>
        <w:tc>
          <w:tcPr>
            <w:tcW w:w="425" w:type="dxa"/>
            <w:vAlign w:val="center"/>
          </w:tcPr>
          <w:p w14:paraId="4D8CA188" w14:textId="042365D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71DB33A" w14:textId="5D0663C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39718339" w14:textId="592EF3D4"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52C402AA"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0B9D9B4A" w14:textId="77777777" w:rsidTr="00105479">
        <w:trPr>
          <w:trHeight w:val="65"/>
          <w:jc w:val="center"/>
        </w:trPr>
        <w:tc>
          <w:tcPr>
            <w:tcW w:w="11335" w:type="dxa"/>
            <w:gridSpan w:val="6"/>
            <w:vAlign w:val="center"/>
          </w:tcPr>
          <w:p w14:paraId="04F37A0B" w14:textId="2C19DB01"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PAREDES</w:t>
            </w:r>
          </w:p>
        </w:tc>
      </w:tr>
      <w:tr w:rsidR="00BE3389" w:rsidRPr="004E0764" w14:paraId="1EF1850F" w14:textId="77777777" w:rsidTr="00F56588">
        <w:trPr>
          <w:trHeight w:val="65"/>
          <w:jc w:val="center"/>
        </w:trPr>
        <w:tc>
          <w:tcPr>
            <w:tcW w:w="562" w:type="dxa"/>
            <w:vAlign w:val="center"/>
          </w:tcPr>
          <w:p w14:paraId="1A7E281F" w14:textId="42B398E3"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74D5F03F" w14:textId="798CD940"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En las áreas de elaboración y envasado, las paredes deben ser de materiales resis</w:t>
            </w:r>
            <w:r w:rsidRPr="004E0764">
              <w:rPr>
                <w:rFonts w:asciiTheme="minorHAnsi" w:hAnsiTheme="minorHAnsi" w:cstheme="minorHAnsi"/>
                <w:color w:val="000000"/>
                <w:sz w:val="18"/>
                <w:szCs w:val="18"/>
              </w:rPr>
              <w:softHyphen/>
              <w:t>tentes, colores claros, impermeables, no absorbentes y de fácil limpieza y desinfección. Además, según el tipo de proceso hasta una altura adecuada, las mismas deben poseer acabado liso y sin grietas, pueden recubrirse con pinturas plásticas de colores claros que reúnan los requisitos antes indicados.</w:t>
            </w:r>
          </w:p>
        </w:tc>
        <w:tc>
          <w:tcPr>
            <w:tcW w:w="425" w:type="dxa"/>
            <w:vAlign w:val="center"/>
          </w:tcPr>
          <w:p w14:paraId="4E6E9510" w14:textId="233641A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035965E7" w14:textId="73815D0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7A6EF4A" w14:textId="44DC0DE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7A36AF57"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1376B5CE" w14:textId="77777777" w:rsidTr="00F56588">
        <w:trPr>
          <w:trHeight w:val="65"/>
          <w:jc w:val="center"/>
        </w:trPr>
        <w:tc>
          <w:tcPr>
            <w:tcW w:w="562" w:type="dxa"/>
            <w:vAlign w:val="center"/>
          </w:tcPr>
          <w:p w14:paraId="2C58F7B4" w14:textId="7EFD18FF"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6C238948" w14:textId="4419D9C3"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uniones entre las paredes y entre estas y los pisos, deben estar selladas y te</w:t>
            </w:r>
            <w:r w:rsidRPr="004E0764">
              <w:rPr>
                <w:rFonts w:asciiTheme="minorHAnsi" w:hAnsiTheme="minorHAnsi" w:cstheme="minorHAnsi"/>
                <w:color w:val="000000"/>
                <w:sz w:val="18"/>
                <w:szCs w:val="18"/>
              </w:rPr>
              <w:softHyphen/>
              <w:t>ner forma redondeada para impedir la acumulación de suciedad y facilitar la limpieza y desinfección.</w:t>
            </w:r>
          </w:p>
        </w:tc>
        <w:tc>
          <w:tcPr>
            <w:tcW w:w="425" w:type="dxa"/>
            <w:vAlign w:val="center"/>
          </w:tcPr>
          <w:p w14:paraId="2A5687A5" w14:textId="490DF75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549E7B6A" w14:textId="37D7773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5EF16D5E" w14:textId="600536F2"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6EFDA382"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5CE0A8F2" w14:textId="77777777" w:rsidTr="003027BA">
        <w:trPr>
          <w:trHeight w:val="65"/>
          <w:jc w:val="center"/>
        </w:trPr>
        <w:tc>
          <w:tcPr>
            <w:tcW w:w="11335" w:type="dxa"/>
            <w:gridSpan w:val="6"/>
            <w:vAlign w:val="center"/>
          </w:tcPr>
          <w:p w14:paraId="20AE618A" w14:textId="3C302AE2"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TECHOS</w:t>
            </w:r>
          </w:p>
        </w:tc>
      </w:tr>
      <w:tr w:rsidR="00BE3389" w:rsidRPr="004E0764" w14:paraId="11F7F826" w14:textId="77777777" w:rsidTr="00F56588">
        <w:trPr>
          <w:trHeight w:val="65"/>
          <w:jc w:val="center"/>
        </w:trPr>
        <w:tc>
          <w:tcPr>
            <w:tcW w:w="562" w:type="dxa"/>
            <w:vAlign w:val="center"/>
          </w:tcPr>
          <w:p w14:paraId="55DAD9BC" w14:textId="4EB4FB5A"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47DFDE95" w14:textId="20D488E9"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Los techos deben estar diseñados y construidos de manera que se evite la acumula</w:t>
            </w:r>
            <w:r w:rsidRPr="004E0764">
              <w:rPr>
                <w:rFonts w:asciiTheme="minorHAnsi" w:hAnsiTheme="minorHAnsi" w:cstheme="minorHAnsi"/>
                <w:color w:val="000000"/>
                <w:sz w:val="18"/>
                <w:szCs w:val="18"/>
              </w:rPr>
              <w:softHyphen/>
              <w:t xml:space="preserve">ción de suciedad, la condensación, la formación de </w:t>
            </w:r>
            <w:r w:rsidRPr="004E0764">
              <w:rPr>
                <w:rFonts w:asciiTheme="minorHAnsi" w:hAnsiTheme="minorHAnsi" w:cstheme="minorHAnsi"/>
                <w:color w:val="000000"/>
                <w:sz w:val="18"/>
                <w:szCs w:val="18"/>
              </w:rPr>
              <w:lastRenderedPageBreak/>
              <w:t>hongos y levaduras, el desprendimiento superficial y además facilitar la limpieza y el mantenimiento.</w:t>
            </w:r>
          </w:p>
        </w:tc>
        <w:tc>
          <w:tcPr>
            <w:tcW w:w="425" w:type="dxa"/>
            <w:vAlign w:val="center"/>
          </w:tcPr>
          <w:p w14:paraId="726AD96F" w14:textId="133EA03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lastRenderedPageBreak/>
              <w:t>1</w:t>
            </w:r>
          </w:p>
        </w:tc>
        <w:tc>
          <w:tcPr>
            <w:tcW w:w="426" w:type="dxa"/>
            <w:vAlign w:val="center"/>
          </w:tcPr>
          <w:p w14:paraId="08247954" w14:textId="64958571"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7A4F44AF" w14:textId="572D3EF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E0ADE1E"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39A06C40" w14:textId="77777777" w:rsidTr="00F56588">
        <w:trPr>
          <w:trHeight w:val="65"/>
          <w:jc w:val="center"/>
        </w:trPr>
        <w:tc>
          <w:tcPr>
            <w:tcW w:w="562" w:type="dxa"/>
            <w:vAlign w:val="center"/>
          </w:tcPr>
          <w:p w14:paraId="37A1CC0C" w14:textId="101B8A55"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551DB5FC" w14:textId="08E8F659"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En lo posible, no se debe permitir el uso de techos falsos o dobles techos, a menos que se construyan con materiales impermeables, resistentes, lisos, de fácil limpieza y con accesibilidad a la cámara superior para realizar la limpieza, desinfección y desinfestación.</w:t>
            </w:r>
          </w:p>
        </w:tc>
        <w:tc>
          <w:tcPr>
            <w:tcW w:w="425" w:type="dxa"/>
            <w:vAlign w:val="center"/>
          </w:tcPr>
          <w:p w14:paraId="6FDB6547" w14:textId="7DD5F17B"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4EC941BD" w14:textId="139DF4C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9EBCDB3" w14:textId="2DC3F16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063EFDEF"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546C4FE4" w14:textId="77777777" w:rsidTr="00F56588">
        <w:trPr>
          <w:trHeight w:val="65"/>
          <w:jc w:val="center"/>
        </w:trPr>
        <w:tc>
          <w:tcPr>
            <w:tcW w:w="562" w:type="dxa"/>
            <w:vAlign w:val="center"/>
          </w:tcPr>
          <w:p w14:paraId="76A6A81E" w14:textId="0B96A22B"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728C8CDE" w14:textId="352DE713"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En el caso de los falsos techos, las láminas utilizadas, deben fijarse de tal manera que se evite su fácil remoción por acción de corrientes de aire u otro factor externo ajeno a las labores de limpieza, desinfección y desinfestación.</w:t>
            </w:r>
          </w:p>
        </w:tc>
        <w:tc>
          <w:tcPr>
            <w:tcW w:w="425" w:type="dxa"/>
            <w:vAlign w:val="center"/>
          </w:tcPr>
          <w:p w14:paraId="15051829" w14:textId="51119D7E"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7F7CABF1" w14:textId="2BD3BBC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6CDD2E97" w14:textId="74D75BF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7C514260"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5E8222DF" w14:textId="77777777" w:rsidTr="00A85597">
        <w:trPr>
          <w:trHeight w:val="65"/>
          <w:jc w:val="center"/>
        </w:trPr>
        <w:tc>
          <w:tcPr>
            <w:tcW w:w="11335" w:type="dxa"/>
            <w:gridSpan w:val="6"/>
            <w:vAlign w:val="center"/>
          </w:tcPr>
          <w:p w14:paraId="76816EBC" w14:textId="04C1B4ED"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VENTANAS Y OTRAS ABERTURAS</w:t>
            </w:r>
          </w:p>
        </w:tc>
      </w:tr>
      <w:tr w:rsidR="00BE3389" w:rsidRPr="004E0764" w14:paraId="27AA1149" w14:textId="77777777" w:rsidTr="00F56588">
        <w:trPr>
          <w:trHeight w:val="65"/>
          <w:jc w:val="center"/>
        </w:trPr>
        <w:tc>
          <w:tcPr>
            <w:tcW w:w="562" w:type="dxa"/>
            <w:vAlign w:val="center"/>
          </w:tcPr>
          <w:p w14:paraId="662C1AEC" w14:textId="447F826F"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4511B63C" w14:textId="07430EBA"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ventanas y otras aberturas en las paredes deben construirse de manera tal que se evite la entrada y acumulación de polvo, suciedades, al igual que el ingreso de plagas y facilitar la limpieza y desinfección.</w:t>
            </w:r>
          </w:p>
        </w:tc>
        <w:tc>
          <w:tcPr>
            <w:tcW w:w="425" w:type="dxa"/>
            <w:vAlign w:val="center"/>
          </w:tcPr>
          <w:p w14:paraId="53890838" w14:textId="0C8D898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4B0D1FD0" w14:textId="2CE2E3BB"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518A55BD" w14:textId="174739EE"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3081212"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4A5B3DFF" w14:textId="77777777" w:rsidTr="00F56588">
        <w:trPr>
          <w:trHeight w:val="65"/>
          <w:jc w:val="center"/>
        </w:trPr>
        <w:tc>
          <w:tcPr>
            <w:tcW w:w="562" w:type="dxa"/>
            <w:vAlign w:val="center"/>
          </w:tcPr>
          <w:p w14:paraId="24DEA57D" w14:textId="6ABBC42C"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0C7F79B9" w14:textId="02BA357A"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ventanas que se comuniquen con el ambiente exterior, deben estar diseñadas de tal manera que se evite el ingreso de plagas y otros contaminantes, y estar provistas con malla anti insecto de fácil limpieza y buena conservación que sean resistentes a la limpieza y la manipulación. Los vidrios de las ventanas ubicadas en áreas de proceso deben tener protección para evitar contaminación en caso de ruptura.</w:t>
            </w:r>
          </w:p>
        </w:tc>
        <w:tc>
          <w:tcPr>
            <w:tcW w:w="425" w:type="dxa"/>
            <w:vAlign w:val="center"/>
          </w:tcPr>
          <w:p w14:paraId="116D5493" w14:textId="22860D6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A523EE1" w14:textId="0BBC9C6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30430F69" w14:textId="5DC9FF6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17B30889"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445D25CA" w14:textId="77777777" w:rsidTr="00856B9B">
        <w:trPr>
          <w:trHeight w:val="65"/>
          <w:jc w:val="center"/>
        </w:trPr>
        <w:tc>
          <w:tcPr>
            <w:tcW w:w="11335" w:type="dxa"/>
            <w:gridSpan w:val="6"/>
            <w:vAlign w:val="center"/>
          </w:tcPr>
          <w:p w14:paraId="17B2E08C" w14:textId="145667E6"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PUERTAS</w:t>
            </w:r>
          </w:p>
        </w:tc>
      </w:tr>
      <w:tr w:rsidR="00BE3389" w:rsidRPr="004E0764" w14:paraId="3CA2AB96" w14:textId="77777777" w:rsidTr="00F56588">
        <w:trPr>
          <w:trHeight w:val="65"/>
          <w:jc w:val="center"/>
        </w:trPr>
        <w:tc>
          <w:tcPr>
            <w:tcW w:w="562" w:type="dxa"/>
            <w:vAlign w:val="center"/>
          </w:tcPr>
          <w:p w14:paraId="179A742D" w14:textId="77777777" w:rsidR="00BE3389" w:rsidRPr="004E0764" w:rsidRDefault="00BE3389" w:rsidP="00BE3389">
            <w:pPr>
              <w:pStyle w:val="TableParagraph"/>
              <w:spacing w:line="276" w:lineRule="auto"/>
              <w:jc w:val="center"/>
              <w:rPr>
                <w:rFonts w:asciiTheme="minorHAnsi" w:hAnsiTheme="minorHAnsi" w:cstheme="minorHAnsi"/>
                <w:sz w:val="18"/>
                <w:szCs w:val="18"/>
              </w:rPr>
            </w:pPr>
          </w:p>
        </w:tc>
        <w:tc>
          <w:tcPr>
            <w:tcW w:w="5245" w:type="dxa"/>
          </w:tcPr>
          <w:p w14:paraId="1B679E71" w14:textId="3B04E2D3"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puertas deben tener superficie lisa, no absorbente, deben ser resistentes y de suficiente amplitud; donde se precise, tendrán dispositivos de cierre automático y ajuste hermético. Las aberturas entre las puertas exteriores y los pisos, y entre estas y las paredes deben ser de tal manera que se evite el ingreso de plagas.</w:t>
            </w:r>
          </w:p>
        </w:tc>
        <w:tc>
          <w:tcPr>
            <w:tcW w:w="425" w:type="dxa"/>
            <w:vAlign w:val="center"/>
          </w:tcPr>
          <w:p w14:paraId="71362273" w14:textId="443FCEC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44D487F8" w14:textId="5EECC07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2871080B" w14:textId="3BA0B86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134E4466"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2BA1B535" w14:textId="77777777" w:rsidTr="00F56588">
        <w:trPr>
          <w:trHeight w:val="65"/>
          <w:jc w:val="center"/>
        </w:trPr>
        <w:tc>
          <w:tcPr>
            <w:tcW w:w="562" w:type="dxa"/>
            <w:vAlign w:val="center"/>
          </w:tcPr>
          <w:p w14:paraId="1FB588DA" w14:textId="77777777" w:rsidR="00BE3389" w:rsidRPr="004E0764" w:rsidRDefault="00BE3389" w:rsidP="00BE3389">
            <w:pPr>
              <w:pStyle w:val="TableParagraph"/>
              <w:spacing w:line="276" w:lineRule="auto"/>
              <w:jc w:val="center"/>
              <w:rPr>
                <w:rFonts w:asciiTheme="minorHAnsi" w:hAnsiTheme="minorHAnsi" w:cstheme="minorHAnsi"/>
                <w:sz w:val="18"/>
                <w:szCs w:val="18"/>
              </w:rPr>
            </w:pPr>
          </w:p>
        </w:tc>
        <w:tc>
          <w:tcPr>
            <w:tcW w:w="5245" w:type="dxa"/>
          </w:tcPr>
          <w:p w14:paraId="124FC51A" w14:textId="3CA24676"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No deben existir puertas de acceso directo desde el exterior a las áreas de elaboración; cuando sea necesario debe utilizarse una puerta de doble servicio. Todas las puertas de las áreas de elaboración deben ser, en lo posible, auto cerrables para mantener las condiciones atmosféricas diferenciales deseadas.</w:t>
            </w:r>
          </w:p>
        </w:tc>
        <w:tc>
          <w:tcPr>
            <w:tcW w:w="425" w:type="dxa"/>
            <w:vAlign w:val="center"/>
          </w:tcPr>
          <w:p w14:paraId="194928E0" w14:textId="1FCFF89A"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6B1D638" w14:textId="0880FEF8"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0F73E8B4" w14:textId="57C22D7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6CB30A5E"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2F2C9FCB" w14:textId="77777777" w:rsidTr="00600A1B">
        <w:trPr>
          <w:trHeight w:val="65"/>
          <w:jc w:val="center"/>
        </w:trPr>
        <w:tc>
          <w:tcPr>
            <w:tcW w:w="11335" w:type="dxa"/>
            <w:gridSpan w:val="6"/>
            <w:vAlign w:val="center"/>
          </w:tcPr>
          <w:p w14:paraId="5B8C447F" w14:textId="0B5D5EB5"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r w:rsidRPr="004E0764">
              <w:rPr>
                <w:rFonts w:asciiTheme="minorHAnsi" w:hAnsiTheme="minorHAnsi" w:cstheme="minorHAnsi"/>
                <w:b/>
                <w:bCs/>
                <w:color w:val="000000"/>
                <w:sz w:val="18"/>
                <w:szCs w:val="18"/>
              </w:rPr>
              <w:t>ESCALERAS, ELEVADORES Y ESTRUCTURAS COMPLEMENTARIAS (RAMPAS, PLATAFORMAS)</w:t>
            </w:r>
          </w:p>
        </w:tc>
      </w:tr>
      <w:tr w:rsidR="00BE3389" w:rsidRPr="004E0764" w14:paraId="7EE0CCE2" w14:textId="77777777" w:rsidTr="00F56588">
        <w:trPr>
          <w:trHeight w:val="65"/>
          <w:jc w:val="center"/>
        </w:trPr>
        <w:tc>
          <w:tcPr>
            <w:tcW w:w="562" w:type="dxa"/>
            <w:vAlign w:val="center"/>
          </w:tcPr>
          <w:p w14:paraId="27F02F9B" w14:textId="0C5688C1"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445F202E" w14:textId="26C6B5C8"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Estas deben ubicarse y construirse de manera que no causen contaminación al alimento o dificulten el flujo regular del proceso y la limpieza de la planta.</w:t>
            </w:r>
          </w:p>
        </w:tc>
        <w:tc>
          <w:tcPr>
            <w:tcW w:w="425" w:type="dxa"/>
            <w:vAlign w:val="center"/>
          </w:tcPr>
          <w:p w14:paraId="10625A82" w14:textId="422C9AD2"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2836DFE1" w14:textId="443C35E4"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5C378C7C" w14:textId="54EC503B"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5A155167"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1B6D4F4F" w14:textId="77777777" w:rsidTr="00F56588">
        <w:trPr>
          <w:trHeight w:val="65"/>
          <w:jc w:val="center"/>
        </w:trPr>
        <w:tc>
          <w:tcPr>
            <w:tcW w:w="562" w:type="dxa"/>
            <w:vAlign w:val="center"/>
          </w:tcPr>
          <w:p w14:paraId="5FAFB5B5" w14:textId="6EC90DBB"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72DAC3F5" w14:textId="049AF74F"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estructuras elevadas y los accesorios deben aislarse en donde sea requerido, estar diseñadas y con un acabado para prevenir la acumulación de suciedad, minimizar la condensación, el desarrollo de hongos y el desprendimiento superficial.</w:t>
            </w:r>
          </w:p>
        </w:tc>
        <w:tc>
          <w:tcPr>
            <w:tcW w:w="425" w:type="dxa"/>
            <w:vAlign w:val="center"/>
          </w:tcPr>
          <w:p w14:paraId="4D9C7AB9" w14:textId="08CED090"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071CFAA1" w14:textId="0123D1B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7DC7A9C8" w14:textId="56315C8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6FC95FCE"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3D356782" w14:textId="77777777" w:rsidTr="00F56588">
        <w:trPr>
          <w:trHeight w:val="65"/>
          <w:jc w:val="center"/>
        </w:trPr>
        <w:tc>
          <w:tcPr>
            <w:tcW w:w="562" w:type="dxa"/>
            <w:vAlign w:val="center"/>
          </w:tcPr>
          <w:p w14:paraId="25A622FB" w14:textId="3220B2EC"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7198C39C" w14:textId="151100F5"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instalaciones eléctricas, mecánicas y de prevención de incendios deben estar diseñadas y con un acabado de manera que impidan la acumulación de suciedades y el albergue de plagas.</w:t>
            </w:r>
          </w:p>
        </w:tc>
        <w:tc>
          <w:tcPr>
            <w:tcW w:w="425" w:type="dxa"/>
            <w:vAlign w:val="center"/>
          </w:tcPr>
          <w:p w14:paraId="0C951C01" w14:textId="3EB79B55"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4F600E3B" w14:textId="24CEED9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330ECC4B" w14:textId="317D67F0"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59C0316F"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67674E60" w14:textId="77777777" w:rsidTr="00CB5164">
        <w:trPr>
          <w:trHeight w:val="65"/>
          <w:jc w:val="center"/>
        </w:trPr>
        <w:tc>
          <w:tcPr>
            <w:tcW w:w="11335" w:type="dxa"/>
            <w:gridSpan w:val="6"/>
            <w:vAlign w:val="center"/>
          </w:tcPr>
          <w:p w14:paraId="004EBAF7" w14:textId="1D0B5CCE"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r w:rsidRPr="004E0764">
              <w:rPr>
                <w:rFonts w:asciiTheme="minorHAnsi" w:hAnsiTheme="minorHAnsi" w:cstheme="minorHAnsi"/>
                <w:b/>
                <w:bCs/>
                <w:color w:val="000000"/>
                <w:sz w:val="18"/>
                <w:szCs w:val="18"/>
              </w:rPr>
              <w:t>ILUMINACIÓN</w:t>
            </w:r>
          </w:p>
        </w:tc>
      </w:tr>
      <w:tr w:rsidR="00BE3389" w:rsidRPr="004E0764" w14:paraId="2BB70E22" w14:textId="77777777" w:rsidTr="00F56588">
        <w:trPr>
          <w:trHeight w:val="65"/>
          <w:jc w:val="center"/>
        </w:trPr>
        <w:tc>
          <w:tcPr>
            <w:tcW w:w="562" w:type="dxa"/>
            <w:vAlign w:val="center"/>
          </w:tcPr>
          <w:p w14:paraId="534FCC51" w14:textId="7D6F3E85"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375E2B8C" w14:textId="61AEA94F"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 xml:space="preserve">El espacio físico tendrá una adecuada y suficiente iluminación natural o artificial, la cual se obtendrá por medio de ventanas, claraboyas, y </w:t>
            </w:r>
            <w:r w:rsidRPr="004E0764">
              <w:rPr>
                <w:rFonts w:asciiTheme="minorHAnsi" w:hAnsiTheme="minorHAnsi" w:cstheme="minorHAnsi"/>
                <w:color w:val="000000"/>
                <w:sz w:val="18"/>
                <w:szCs w:val="18"/>
              </w:rPr>
              <w:lastRenderedPageBreak/>
              <w:t>lámparas convenientemente distribuidas.</w:t>
            </w:r>
          </w:p>
        </w:tc>
        <w:tc>
          <w:tcPr>
            <w:tcW w:w="425" w:type="dxa"/>
            <w:vAlign w:val="center"/>
          </w:tcPr>
          <w:p w14:paraId="32B977D2" w14:textId="52C7DE6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lastRenderedPageBreak/>
              <w:t>1</w:t>
            </w:r>
          </w:p>
        </w:tc>
        <w:tc>
          <w:tcPr>
            <w:tcW w:w="426" w:type="dxa"/>
            <w:vAlign w:val="center"/>
          </w:tcPr>
          <w:p w14:paraId="10368497" w14:textId="58AD32CC"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16894B68" w14:textId="07829A3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2C1E9140"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148FA159" w14:textId="77777777" w:rsidTr="00F56588">
        <w:trPr>
          <w:trHeight w:val="65"/>
          <w:jc w:val="center"/>
        </w:trPr>
        <w:tc>
          <w:tcPr>
            <w:tcW w:w="562" w:type="dxa"/>
            <w:vAlign w:val="center"/>
          </w:tcPr>
          <w:p w14:paraId="74EA5A9F" w14:textId="2FBE73EC"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5DA38CA2" w14:textId="043AC473"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 iluminación debe ser de la calidad e intensidad adecuada para la ejecución higiénica y efectiva de todas las actividades.</w:t>
            </w:r>
          </w:p>
        </w:tc>
        <w:tc>
          <w:tcPr>
            <w:tcW w:w="425" w:type="dxa"/>
            <w:vAlign w:val="center"/>
          </w:tcPr>
          <w:p w14:paraId="6656FAE4" w14:textId="38633594"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31E3E714" w14:textId="510B436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0F24B379" w14:textId="3826DCE8"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0E05EE32"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2E06DDED" w14:textId="77777777" w:rsidTr="00F56588">
        <w:trPr>
          <w:trHeight w:val="65"/>
          <w:jc w:val="center"/>
        </w:trPr>
        <w:tc>
          <w:tcPr>
            <w:tcW w:w="562" w:type="dxa"/>
            <w:vAlign w:val="center"/>
          </w:tcPr>
          <w:p w14:paraId="64B347E7" w14:textId="3871E519"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4CDA5809" w14:textId="492C5C14"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lámparas, accesorios y otros medios de iluminación del establecimiento deben ser del tipo de seguridad y estar protegidos para evitar la contaminación en caso de ruptura y, en general, contar con una iluminación uniforme que no altere los colores naturales.</w:t>
            </w:r>
          </w:p>
        </w:tc>
        <w:tc>
          <w:tcPr>
            <w:tcW w:w="425" w:type="dxa"/>
            <w:vAlign w:val="center"/>
          </w:tcPr>
          <w:p w14:paraId="6F70396B" w14:textId="45F5731E"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3F57AA25" w14:textId="744E20A2"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2127130D" w14:textId="7446E5C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7312A9BE"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4CFF2367" w14:textId="77777777" w:rsidTr="005D1B40">
        <w:trPr>
          <w:trHeight w:val="65"/>
          <w:jc w:val="center"/>
        </w:trPr>
        <w:tc>
          <w:tcPr>
            <w:tcW w:w="11335" w:type="dxa"/>
            <w:gridSpan w:val="6"/>
            <w:vAlign w:val="center"/>
          </w:tcPr>
          <w:p w14:paraId="4EEF4A38" w14:textId="73E1EA47" w:rsidR="00BE3389" w:rsidRPr="004E0764" w:rsidRDefault="00BE3389" w:rsidP="00BE3389">
            <w:pPr>
              <w:pStyle w:val="TableParagraph"/>
              <w:spacing w:line="276" w:lineRule="auto"/>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VENTILACIÓN</w:t>
            </w:r>
          </w:p>
        </w:tc>
      </w:tr>
      <w:tr w:rsidR="00BE3389" w:rsidRPr="004E0764" w14:paraId="1CF0B3D0" w14:textId="77777777" w:rsidTr="00F56588">
        <w:trPr>
          <w:trHeight w:val="65"/>
          <w:jc w:val="center"/>
        </w:trPr>
        <w:tc>
          <w:tcPr>
            <w:tcW w:w="562" w:type="dxa"/>
            <w:vAlign w:val="center"/>
          </w:tcPr>
          <w:p w14:paraId="6B83D20E" w14:textId="303A61A1"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3B1E4684" w14:textId="1DE2AE0A"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Las áreas de elaboración poseerán sistemas de ventilación directa o indirecta, los cuales no deben crear condiciones que contribuyan a la contaminación de estas o a la inco</w:t>
            </w:r>
            <w:r w:rsidRPr="004E0764">
              <w:rPr>
                <w:rFonts w:asciiTheme="minorHAnsi" w:hAnsiTheme="minorHAnsi" w:cstheme="minorHAnsi"/>
                <w:color w:val="000000"/>
                <w:sz w:val="18"/>
                <w:szCs w:val="18"/>
              </w:rPr>
              <w:softHyphen/>
              <w:t>modidad del personal. La ventilación debe ser adecuada para prevenir la condensación del vapor, polvo y facilitar la remoción del calor. Las aberturas para circulación del aire estarán protegidas con mallas anti insectos de material no corrosivo y serán fácilmente removibles para su limpieza y reparación.</w:t>
            </w:r>
          </w:p>
        </w:tc>
        <w:tc>
          <w:tcPr>
            <w:tcW w:w="425" w:type="dxa"/>
            <w:vAlign w:val="center"/>
          </w:tcPr>
          <w:p w14:paraId="1384114B" w14:textId="6FF5B27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4C982DD5" w14:textId="3FCD932B"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05231814" w14:textId="4C93BB2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2E5F669F"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424B11FC" w14:textId="77777777" w:rsidTr="00F56588">
        <w:trPr>
          <w:trHeight w:val="65"/>
          <w:jc w:val="center"/>
        </w:trPr>
        <w:tc>
          <w:tcPr>
            <w:tcW w:w="562" w:type="dxa"/>
            <w:vAlign w:val="center"/>
          </w:tcPr>
          <w:p w14:paraId="304162C0" w14:textId="4AC02558"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57763877" w14:textId="229D43E3" w:rsidR="00BE3389" w:rsidRPr="004E0764" w:rsidRDefault="00BE3389" w:rsidP="004A58C9">
            <w:pPr>
              <w:pStyle w:val="NormalWeb"/>
              <w:spacing w:before="0" w:beforeAutospacing="0" w:after="0" w:afterAutospacing="0"/>
              <w:jc w:val="both"/>
              <w:rPr>
                <w:rFonts w:asciiTheme="minorHAnsi" w:hAnsiTheme="minorHAnsi" w:cstheme="minorHAnsi"/>
                <w:sz w:val="18"/>
                <w:szCs w:val="18"/>
              </w:rPr>
            </w:pPr>
            <w:r w:rsidRPr="004E0764">
              <w:rPr>
                <w:rFonts w:asciiTheme="minorHAnsi" w:hAnsiTheme="minorHAnsi" w:cstheme="minorHAnsi"/>
                <w:color w:val="000000"/>
                <w:sz w:val="18"/>
                <w:szCs w:val="18"/>
              </w:rPr>
              <w:t xml:space="preserve">Los sistemas de ventilación deben filtrar el aire y proyectarse y construirse de manera que el aire no fluya nunca de zonas contaminadas a zonas limpias, y de forma que se les realice limpieza y mantenimiento periódico. </w:t>
            </w:r>
          </w:p>
        </w:tc>
        <w:tc>
          <w:tcPr>
            <w:tcW w:w="425" w:type="dxa"/>
            <w:vAlign w:val="center"/>
          </w:tcPr>
          <w:p w14:paraId="6D610977" w14:textId="5A7F9B89"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3EB50B13" w14:textId="6C7EC4D6"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4276A0A8" w14:textId="56523F6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5BFE352E"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3A4A902F" w14:textId="77777777" w:rsidTr="00D3506D">
        <w:trPr>
          <w:trHeight w:val="65"/>
          <w:jc w:val="center"/>
        </w:trPr>
        <w:tc>
          <w:tcPr>
            <w:tcW w:w="11335" w:type="dxa"/>
            <w:gridSpan w:val="6"/>
            <w:vAlign w:val="center"/>
          </w:tcPr>
          <w:p w14:paraId="168D0020" w14:textId="3B3A5DB8" w:rsidR="00BE3389" w:rsidRPr="004E0764" w:rsidRDefault="00BE3389" w:rsidP="00BE3389">
            <w:pPr>
              <w:pStyle w:val="TableParagraph"/>
              <w:numPr>
                <w:ilvl w:val="0"/>
                <w:numId w:val="1"/>
              </w:numPr>
              <w:spacing w:line="276" w:lineRule="auto"/>
              <w:jc w:val="center"/>
              <w:rPr>
                <w:rFonts w:asciiTheme="minorHAnsi" w:eastAsiaTheme="minorHAnsi" w:hAnsiTheme="minorHAnsi" w:cstheme="minorHAnsi"/>
                <w:b/>
                <w:bCs/>
                <w:noProof/>
                <w:sz w:val="18"/>
                <w:szCs w:val="18"/>
                <w:lang w:val="es-CO"/>
              </w:rPr>
            </w:pPr>
            <w:r w:rsidRPr="004E0764">
              <w:rPr>
                <w:rFonts w:asciiTheme="minorHAnsi" w:eastAsiaTheme="minorHAnsi" w:hAnsiTheme="minorHAnsi" w:cstheme="minorHAnsi"/>
                <w:b/>
                <w:bCs/>
                <w:noProof/>
                <w:sz w:val="18"/>
                <w:szCs w:val="18"/>
                <w:lang w:val="es-CO"/>
              </w:rPr>
              <w:t>EQUIPOS Y UTENSILIOS</w:t>
            </w:r>
          </w:p>
        </w:tc>
      </w:tr>
      <w:tr w:rsidR="00BE3389" w:rsidRPr="004E0764" w14:paraId="538D9FA1" w14:textId="77777777" w:rsidTr="00F56588">
        <w:trPr>
          <w:trHeight w:val="65"/>
          <w:jc w:val="center"/>
        </w:trPr>
        <w:tc>
          <w:tcPr>
            <w:tcW w:w="562" w:type="dxa"/>
            <w:vAlign w:val="center"/>
          </w:tcPr>
          <w:p w14:paraId="7A6C1C2D" w14:textId="6AE00C07"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1</w:t>
            </w:r>
          </w:p>
        </w:tc>
        <w:tc>
          <w:tcPr>
            <w:tcW w:w="5245" w:type="dxa"/>
          </w:tcPr>
          <w:p w14:paraId="2081EEF9" w14:textId="62893A4B"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Los equipos y utensilios utilizados en el procesa</w:t>
            </w:r>
            <w:r w:rsidRPr="004E0764">
              <w:rPr>
                <w:rFonts w:asciiTheme="minorHAnsi" w:hAnsiTheme="minorHAnsi" w:cstheme="minorHAnsi"/>
                <w:color w:val="000000"/>
                <w:sz w:val="18"/>
                <w:szCs w:val="18"/>
              </w:rPr>
              <w:softHyphen/>
              <w:t>miento, fabricación, preparación, envasado y expendio de alimentos dependen del tipo del alimento, materia prima o insumo, de la tecnología a emplear y de la máxima capacidad de producción prevista. Todos ellos deben estar diseñados, construidos, instalados y mantenidos de manera que se evite la contaminación del alimento, facilite la limpieza y desinfección de sus superficies y permitan desempeñar adecuadamente el uso previsto.</w:t>
            </w:r>
          </w:p>
        </w:tc>
        <w:tc>
          <w:tcPr>
            <w:tcW w:w="425" w:type="dxa"/>
            <w:vAlign w:val="center"/>
          </w:tcPr>
          <w:p w14:paraId="33B98D6A" w14:textId="149FB130"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7072F5DE" w14:textId="4D5D2F71"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054F481A" w14:textId="0AF1D3F3"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D8DCA10"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01DDE1FE" w14:textId="77777777" w:rsidTr="00F56588">
        <w:trPr>
          <w:trHeight w:val="65"/>
          <w:jc w:val="center"/>
        </w:trPr>
        <w:tc>
          <w:tcPr>
            <w:tcW w:w="562" w:type="dxa"/>
            <w:vAlign w:val="center"/>
          </w:tcPr>
          <w:p w14:paraId="562FC26F" w14:textId="6A962DBC"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2</w:t>
            </w:r>
          </w:p>
        </w:tc>
        <w:tc>
          <w:tcPr>
            <w:tcW w:w="5245" w:type="dxa"/>
          </w:tcPr>
          <w:p w14:paraId="0142F45E" w14:textId="7008CE71"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Los equipos y utensilios empleados en el manejo de alimentos deben estar fabricados con materiales resistentes al uso y a la corrosión, así como a la utilización frecuente de los agentes de limpieza y desinfección.</w:t>
            </w:r>
          </w:p>
        </w:tc>
        <w:tc>
          <w:tcPr>
            <w:tcW w:w="425" w:type="dxa"/>
            <w:vAlign w:val="center"/>
          </w:tcPr>
          <w:p w14:paraId="00A57E0A" w14:textId="69A6ACE3"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67E0E879" w14:textId="3A43816B"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3A43610E" w14:textId="4AC8B080"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45EF2150"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52693F2C" w14:textId="77777777" w:rsidTr="00F56588">
        <w:trPr>
          <w:trHeight w:val="65"/>
          <w:jc w:val="center"/>
        </w:trPr>
        <w:tc>
          <w:tcPr>
            <w:tcW w:w="562" w:type="dxa"/>
            <w:vAlign w:val="center"/>
          </w:tcPr>
          <w:p w14:paraId="47289405" w14:textId="1E6571B8"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3</w:t>
            </w:r>
          </w:p>
        </w:tc>
        <w:tc>
          <w:tcPr>
            <w:tcW w:w="5245" w:type="dxa"/>
          </w:tcPr>
          <w:p w14:paraId="7AC36884" w14:textId="0D27DB8A"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Todas las superficies de contacto directo con el alimento deben poseer un acabado liso, no poroso, no absorbente y estar libres de defectos, grietas, intersticios u otras irre</w:t>
            </w:r>
            <w:r w:rsidRPr="004E0764">
              <w:rPr>
                <w:rFonts w:asciiTheme="minorHAnsi" w:hAnsiTheme="minorHAnsi" w:cstheme="minorHAnsi"/>
                <w:color w:val="000000"/>
                <w:sz w:val="18"/>
                <w:szCs w:val="18"/>
              </w:rPr>
              <w:softHyphen/>
              <w:t>gularidades que puedan atrapar partículas de alimentos o microorganismos que afectan la inocuidad de los alimentos. Podrán emplearse otras superficies cuando exista una justifica</w:t>
            </w:r>
            <w:r w:rsidRPr="004E0764">
              <w:rPr>
                <w:rFonts w:asciiTheme="minorHAnsi" w:hAnsiTheme="minorHAnsi" w:cstheme="minorHAnsi"/>
                <w:color w:val="000000"/>
                <w:sz w:val="18"/>
                <w:szCs w:val="18"/>
              </w:rPr>
              <w:softHyphen/>
              <w:t>ción tecnológica y sanitaria específica, cumpliendo con la reglamentación expedida por el Ministerio de Salud y Protección Social.</w:t>
            </w:r>
          </w:p>
        </w:tc>
        <w:tc>
          <w:tcPr>
            <w:tcW w:w="425" w:type="dxa"/>
            <w:vAlign w:val="center"/>
          </w:tcPr>
          <w:p w14:paraId="358D94F4" w14:textId="1027F50C"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13981801" w14:textId="67F078F7"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4CDD9D27" w14:textId="0F5D90FF"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6CE2C33F"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4EEAF82C" w14:textId="77777777" w:rsidTr="00F56588">
        <w:trPr>
          <w:trHeight w:val="65"/>
          <w:jc w:val="center"/>
        </w:trPr>
        <w:tc>
          <w:tcPr>
            <w:tcW w:w="562" w:type="dxa"/>
            <w:vAlign w:val="center"/>
          </w:tcPr>
          <w:p w14:paraId="254AB88D" w14:textId="38180D9B"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4</w:t>
            </w:r>
          </w:p>
        </w:tc>
        <w:tc>
          <w:tcPr>
            <w:tcW w:w="5245" w:type="dxa"/>
          </w:tcPr>
          <w:p w14:paraId="3E96CB92" w14:textId="32AD2959" w:rsidR="00BE3389" w:rsidRPr="004E0764" w:rsidRDefault="00BE3389" w:rsidP="00BE3389">
            <w:pPr>
              <w:pStyle w:val="TableParagraph"/>
              <w:spacing w:line="276" w:lineRule="auto"/>
              <w:ind w:right="4"/>
              <w:jc w:val="both"/>
              <w:rPr>
                <w:rFonts w:asciiTheme="minorHAnsi" w:hAnsiTheme="minorHAnsi" w:cstheme="minorHAnsi"/>
                <w:color w:val="000000"/>
                <w:sz w:val="18"/>
                <w:szCs w:val="18"/>
              </w:rPr>
            </w:pPr>
            <w:r w:rsidRPr="004E0764">
              <w:rPr>
                <w:rFonts w:asciiTheme="minorHAnsi" w:hAnsiTheme="minorHAnsi" w:cstheme="minorHAnsi"/>
                <w:color w:val="000000"/>
                <w:sz w:val="18"/>
                <w:szCs w:val="18"/>
              </w:rPr>
              <w:t>Todas las superficies de contacto con el alimento deben ser fácilmente accesibles o desmontables para la limpieza, desinfección e inspección.</w:t>
            </w:r>
          </w:p>
        </w:tc>
        <w:tc>
          <w:tcPr>
            <w:tcW w:w="425" w:type="dxa"/>
            <w:vAlign w:val="center"/>
          </w:tcPr>
          <w:p w14:paraId="3A0C6B6B" w14:textId="13904461"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1</w:t>
            </w:r>
          </w:p>
        </w:tc>
        <w:tc>
          <w:tcPr>
            <w:tcW w:w="426" w:type="dxa"/>
            <w:vAlign w:val="center"/>
          </w:tcPr>
          <w:p w14:paraId="0981B760" w14:textId="209C0A7E"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506486A3" w14:textId="1D4B41AB"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3B8DEDDD"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BE3389" w:rsidRPr="004E0764" w14:paraId="60B185D9" w14:textId="77777777" w:rsidTr="00F56588">
        <w:trPr>
          <w:trHeight w:val="65"/>
          <w:jc w:val="center"/>
        </w:trPr>
        <w:tc>
          <w:tcPr>
            <w:tcW w:w="562" w:type="dxa"/>
            <w:vAlign w:val="center"/>
          </w:tcPr>
          <w:p w14:paraId="5995EE3A" w14:textId="4E6AE177" w:rsidR="00BE3389" w:rsidRPr="004E0764" w:rsidRDefault="00BE3389" w:rsidP="00BE3389">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sz w:val="18"/>
                <w:szCs w:val="18"/>
              </w:rPr>
              <w:t>5</w:t>
            </w:r>
          </w:p>
        </w:tc>
        <w:tc>
          <w:tcPr>
            <w:tcW w:w="5245" w:type="dxa"/>
          </w:tcPr>
          <w:p w14:paraId="67E101A8" w14:textId="6F19EC53" w:rsidR="00BE3389" w:rsidRPr="00A847E3" w:rsidRDefault="00BE3389" w:rsidP="00A847E3">
            <w:pPr>
              <w:pStyle w:val="TableParagraph"/>
              <w:spacing w:line="276" w:lineRule="auto"/>
              <w:ind w:left="-113" w:right="4"/>
              <w:jc w:val="both"/>
              <w:rPr>
                <w:rFonts w:asciiTheme="minorHAnsi" w:hAnsiTheme="minorHAnsi" w:cstheme="minorHAnsi"/>
                <w:color w:val="000000"/>
                <w:sz w:val="18"/>
                <w:szCs w:val="18"/>
              </w:rPr>
            </w:pPr>
            <w:r w:rsidRPr="00A847E3">
              <w:rPr>
                <w:rFonts w:asciiTheme="minorHAnsi" w:hAnsiTheme="minorHAnsi" w:cstheme="minorHAnsi"/>
                <w:color w:val="000000"/>
                <w:sz w:val="18"/>
                <w:szCs w:val="18"/>
              </w:rPr>
              <w:t>Las mesas y mesones empleados en el manejo de alimentos deben tener superficies lisas, con bordes sin aristas y estar construidas con materiales resistentes, impermeables y de fácil limpieza y desinfección.</w:t>
            </w:r>
          </w:p>
        </w:tc>
        <w:tc>
          <w:tcPr>
            <w:tcW w:w="425" w:type="dxa"/>
            <w:vAlign w:val="center"/>
          </w:tcPr>
          <w:p w14:paraId="787125A7" w14:textId="77777777" w:rsidR="00BE3389" w:rsidRDefault="00BE3389" w:rsidP="001C101A">
            <w:pPr>
              <w:pStyle w:val="TableParagraph"/>
              <w:spacing w:line="276" w:lineRule="auto"/>
              <w:jc w:val="center"/>
              <w:rPr>
                <w:rFonts w:asciiTheme="minorHAnsi" w:hAnsiTheme="minorHAnsi" w:cstheme="minorHAnsi"/>
                <w:w w:val="101"/>
                <w:sz w:val="18"/>
                <w:szCs w:val="18"/>
              </w:rPr>
            </w:pPr>
            <w:r w:rsidRPr="004E0764">
              <w:rPr>
                <w:rFonts w:asciiTheme="minorHAnsi" w:hAnsiTheme="minorHAnsi" w:cstheme="minorHAnsi"/>
                <w:w w:val="101"/>
                <w:sz w:val="18"/>
                <w:szCs w:val="18"/>
              </w:rPr>
              <w:t>1</w:t>
            </w:r>
          </w:p>
          <w:p w14:paraId="50C75AA8" w14:textId="77777777" w:rsidR="00A847E3" w:rsidRDefault="00A847E3" w:rsidP="00A847E3">
            <w:pPr>
              <w:rPr>
                <w:rFonts w:eastAsia="Arial MT" w:cstheme="minorHAnsi"/>
                <w:w w:val="101"/>
                <w:sz w:val="18"/>
                <w:szCs w:val="18"/>
                <w:lang w:val="es-ES"/>
              </w:rPr>
            </w:pPr>
          </w:p>
          <w:p w14:paraId="5F7D964A" w14:textId="77777777" w:rsidR="00A847E3" w:rsidRDefault="00A847E3" w:rsidP="00A847E3">
            <w:pPr>
              <w:rPr>
                <w:rFonts w:eastAsia="Arial MT" w:cstheme="minorHAnsi"/>
                <w:w w:val="101"/>
                <w:sz w:val="18"/>
                <w:szCs w:val="18"/>
                <w:lang w:val="es-ES"/>
              </w:rPr>
            </w:pPr>
          </w:p>
          <w:p w14:paraId="3E097B06" w14:textId="0AEDCA7B" w:rsidR="00A847E3" w:rsidRPr="00A847E3" w:rsidRDefault="00A847E3" w:rsidP="00A847E3">
            <w:pPr>
              <w:rPr>
                <w:lang w:val="es-ES"/>
              </w:rPr>
            </w:pPr>
          </w:p>
        </w:tc>
        <w:tc>
          <w:tcPr>
            <w:tcW w:w="426" w:type="dxa"/>
            <w:vAlign w:val="center"/>
          </w:tcPr>
          <w:p w14:paraId="0CC16BBA" w14:textId="36A8ACED"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2</w:t>
            </w:r>
          </w:p>
        </w:tc>
        <w:tc>
          <w:tcPr>
            <w:tcW w:w="425" w:type="dxa"/>
            <w:vAlign w:val="center"/>
          </w:tcPr>
          <w:p w14:paraId="734E6A2D" w14:textId="7FFEDC08" w:rsidR="00BE3389" w:rsidRPr="004E0764" w:rsidRDefault="00BE3389" w:rsidP="001C101A">
            <w:pPr>
              <w:pStyle w:val="TableParagraph"/>
              <w:spacing w:line="276" w:lineRule="auto"/>
              <w:jc w:val="center"/>
              <w:rPr>
                <w:rFonts w:asciiTheme="minorHAnsi" w:hAnsiTheme="minorHAnsi" w:cstheme="minorHAnsi"/>
                <w:sz w:val="18"/>
                <w:szCs w:val="18"/>
              </w:rPr>
            </w:pPr>
            <w:r w:rsidRPr="004E0764">
              <w:rPr>
                <w:rFonts w:asciiTheme="minorHAnsi" w:hAnsiTheme="minorHAnsi" w:cstheme="minorHAnsi"/>
                <w:w w:val="101"/>
                <w:sz w:val="18"/>
                <w:szCs w:val="18"/>
              </w:rPr>
              <w:t>3</w:t>
            </w:r>
          </w:p>
        </w:tc>
        <w:tc>
          <w:tcPr>
            <w:tcW w:w="4252" w:type="dxa"/>
          </w:tcPr>
          <w:p w14:paraId="224C359D" w14:textId="77777777" w:rsidR="00BE3389" w:rsidRPr="004E0764" w:rsidRDefault="00BE3389" w:rsidP="00BE3389">
            <w:pPr>
              <w:pStyle w:val="TableParagraph"/>
              <w:spacing w:line="276" w:lineRule="auto"/>
              <w:rPr>
                <w:rFonts w:asciiTheme="minorHAnsi" w:eastAsiaTheme="minorHAnsi" w:hAnsiTheme="minorHAnsi" w:cstheme="minorHAnsi"/>
                <w:noProof/>
                <w:sz w:val="18"/>
                <w:szCs w:val="18"/>
                <w:lang w:val="es-CO"/>
              </w:rPr>
            </w:pPr>
          </w:p>
        </w:tc>
      </w:tr>
      <w:tr w:rsidR="001C101A" w:rsidRPr="004E0764" w14:paraId="5A9A5EE7" w14:textId="77777777" w:rsidTr="009B526D">
        <w:trPr>
          <w:trHeight w:val="65"/>
          <w:jc w:val="center"/>
        </w:trPr>
        <w:tc>
          <w:tcPr>
            <w:tcW w:w="11335" w:type="dxa"/>
            <w:gridSpan w:val="6"/>
            <w:vAlign w:val="center"/>
          </w:tcPr>
          <w:p w14:paraId="5541DBCE" w14:textId="512FE8E9" w:rsidR="001C101A" w:rsidRPr="004E0764" w:rsidRDefault="001C101A" w:rsidP="001C101A">
            <w:pPr>
              <w:pStyle w:val="TableParagraph"/>
              <w:spacing w:line="276" w:lineRule="auto"/>
              <w:jc w:val="center"/>
              <w:rPr>
                <w:rFonts w:asciiTheme="minorHAnsi" w:eastAsiaTheme="minorHAnsi" w:hAnsiTheme="minorHAnsi" w:cstheme="minorHAnsi"/>
                <w:noProof/>
                <w:sz w:val="18"/>
                <w:szCs w:val="18"/>
                <w:lang w:val="es-CO"/>
              </w:rPr>
            </w:pPr>
            <w:r w:rsidRPr="004E0764">
              <w:rPr>
                <w:rFonts w:asciiTheme="minorHAnsi" w:hAnsiTheme="minorHAnsi" w:cstheme="minorHAnsi"/>
                <w:b/>
                <w:sz w:val="18"/>
                <w:szCs w:val="18"/>
              </w:rPr>
              <w:lastRenderedPageBreak/>
              <w:t>Tipo</w:t>
            </w:r>
            <w:r w:rsidRPr="004E0764">
              <w:rPr>
                <w:rFonts w:asciiTheme="minorHAnsi" w:hAnsiTheme="minorHAnsi" w:cstheme="minorHAnsi"/>
                <w:b/>
                <w:spacing w:val="3"/>
                <w:sz w:val="18"/>
                <w:szCs w:val="18"/>
              </w:rPr>
              <w:t xml:space="preserve"> </w:t>
            </w:r>
            <w:r w:rsidRPr="004E0764">
              <w:rPr>
                <w:rFonts w:asciiTheme="minorHAnsi" w:hAnsiTheme="minorHAnsi" w:cstheme="minorHAnsi"/>
                <w:b/>
                <w:sz w:val="18"/>
                <w:szCs w:val="18"/>
              </w:rPr>
              <w:t>de</w:t>
            </w:r>
            <w:r w:rsidRPr="004E0764">
              <w:rPr>
                <w:rFonts w:asciiTheme="minorHAnsi" w:hAnsiTheme="minorHAnsi" w:cstheme="minorHAnsi"/>
                <w:b/>
                <w:spacing w:val="3"/>
                <w:sz w:val="18"/>
                <w:szCs w:val="18"/>
              </w:rPr>
              <w:t xml:space="preserve"> </w:t>
            </w:r>
            <w:r w:rsidRPr="004E0764">
              <w:rPr>
                <w:rFonts w:asciiTheme="minorHAnsi" w:hAnsiTheme="minorHAnsi" w:cstheme="minorHAnsi"/>
                <w:b/>
                <w:sz w:val="18"/>
                <w:szCs w:val="18"/>
              </w:rPr>
              <w:t xml:space="preserve">respuesta:  </w:t>
            </w:r>
            <w:r w:rsidRPr="004E0764">
              <w:rPr>
                <w:rFonts w:asciiTheme="minorHAnsi" w:hAnsiTheme="minorHAnsi" w:cstheme="minorHAnsi"/>
                <w:b/>
                <w:spacing w:val="11"/>
                <w:sz w:val="18"/>
                <w:szCs w:val="18"/>
              </w:rPr>
              <w:t xml:space="preserve"> </w:t>
            </w:r>
            <w:r w:rsidRPr="004E0764">
              <w:rPr>
                <w:rFonts w:asciiTheme="minorHAnsi" w:hAnsiTheme="minorHAnsi" w:cstheme="minorHAnsi"/>
                <w:sz w:val="18"/>
                <w:szCs w:val="18"/>
              </w:rPr>
              <w:t>1.</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Cumple, 2.</w:t>
            </w:r>
            <w:r w:rsidRPr="004E0764">
              <w:rPr>
                <w:rFonts w:asciiTheme="minorHAnsi" w:hAnsiTheme="minorHAnsi" w:cstheme="minorHAnsi"/>
                <w:spacing w:val="1"/>
                <w:sz w:val="18"/>
                <w:szCs w:val="18"/>
              </w:rPr>
              <w:t xml:space="preserve"> </w:t>
            </w:r>
            <w:r w:rsidRPr="004E0764">
              <w:rPr>
                <w:rFonts w:asciiTheme="minorHAnsi" w:hAnsiTheme="minorHAnsi" w:cstheme="minorHAnsi"/>
                <w:sz w:val="18"/>
                <w:szCs w:val="18"/>
              </w:rPr>
              <w:t>No Cumple, 3. No aplica</w:t>
            </w:r>
          </w:p>
        </w:tc>
      </w:tr>
      <w:tr w:rsidR="00BE3389" w:rsidRPr="004E0764" w14:paraId="4B95B3A0" w14:textId="77777777" w:rsidTr="00D05AD9">
        <w:trPr>
          <w:trHeight w:val="65"/>
          <w:jc w:val="center"/>
        </w:trPr>
        <w:tc>
          <w:tcPr>
            <w:tcW w:w="11335" w:type="dxa"/>
            <w:gridSpan w:val="6"/>
          </w:tcPr>
          <w:p w14:paraId="14DBB404" w14:textId="5770ADA4" w:rsidR="00BE3389" w:rsidRPr="004E0764" w:rsidRDefault="00BE3389" w:rsidP="001C101A">
            <w:pPr>
              <w:pStyle w:val="TableParagraph"/>
              <w:tabs>
                <w:tab w:val="left" w:pos="3180"/>
              </w:tabs>
              <w:spacing w:line="276" w:lineRule="auto"/>
              <w:jc w:val="both"/>
              <w:rPr>
                <w:rFonts w:asciiTheme="minorHAnsi" w:hAnsiTheme="minorHAnsi" w:cstheme="minorHAnsi"/>
                <w:b/>
                <w:bCs/>
                <w:sz w:val="18"/>
                <w:szCs w:val="18"/>
              </w:rPr>
            </w:pPr>
            <w:r w:rsidRPr="004E0764">
              <w:rPr>
                <w:rFonts w:asciiTheme="minorHAnsi" w:hAnsiTheme="minorHAnsi" w:cstheme="minorHAnsi"/>
                <w:b/>
                <w:bCs/>
                <w:sz w:val="18"/>
                <w:szCs w:val="18"/>
              </w:rPr>
              <w:t xml:space="preserve">Nota: </w:t>
            </w:r>
            <w:r w:rsidRPr="004E0764">
              <w:rPr>
                <w:rFonts w:asciiTheme="minorHAnsi" w:hAnsiTheme="minorHAnsi" w:cstheme="minorHAnsi"/>
                <w:sz w:val="18"/>
                <w:szCs w:val="18"/>
              </w:rPr>
              <w:t>Los criterios inherentes a la calidad,</w:t>
            </w:r>
            <w:r w:rsidR="001C101A" w:rsidRPr="004E0764">
              <w:rPr>
                <w:rFonts w:asciiTheme="minorHAnsi" w:hAnsiTheme="minorHAnsi" w:cstheme="minorHAnsi"/>
                <w:sz w:val="18"/>
                <w:szCs w:val="18"/>
              </w:rPr>
              <w:t xml:space="preserve"> conservación e</w:t>
            </w:r>
            <w:r w:rsidRPr="004E0764">
              <w:rPr>
                <w:rFonts w:asciiTheme="minorHAnsi" w:hAnsiTheme="minorHAnsi" w:cstheme="minorHAnsi"/>
                <w:sz w:val="18"/>
                <w:szCs w:val="18"/>
              </w:rPr>
              <w:t xml:space="preserve"> inocuidad en la manipulación de los alimentos</w:t>
            </w:r>
            <w:r w:rsidR="001C101A" w:rsidRPr="004E0764">
              <w:rPr>
                <w:rFonts w:asciiTheme="minorHAnsi" w:hAnsiTheme="minorHAnsi" w:cstheme="minorHAnsi"/>
                <w:sz w:val="18"/>
                <w:szCs w:val="18"/>
              </w:rPr>
              <w:t>, así como las buenas prácticas higiénicas de manufactura</w:t>
            </w:r>
            <w:r w:rsidRPr="004E0764">
              <w:rPr>
                <w:rFonts w:asciiTheme="minorHAnsi" w:hAnsiTheme="minorHAnsi" w:cstheme="minorHAnsi"/>
                <w:sz w:val="18"/>
                <w:szCs w:val="18"/>
              </w:rPr>
              <w:t>, que no son mencionados en el presente documento y que son objeto de inspección, vigilancia y control por parte de la autoridad ambiental y sanitaria competente, son responsabilidad del contratista a quien se le delegue la prestación del servicio en el espacio físico de Cafeterías tipo I y II de la Universidad Distrital Francisco José de Caldas.</w:t>
            </w:r>
          </w:p>
        </w:tc>
      </w:tr>
      <w:tr w:rsidR="00BE3389" w:rsidRPr="004E0764" w14:paraId="5B7511CE" w14:textId="77777777" w:rsidTr="00D05AD9">
        <w:trPr>
          <w:trHeight w:val="215"/>
          <w:jc w:val="center"/>
        </w:trPr>
        <w:tc>
          <w:tcPr>
            <w:tcW w:w="11335" w:type="dxa"/>
            <w:gridSpan w:val="6"/>
          </w:tcPr>
          <w:p w14:paraId="4918E77A" w14:textId="77777777" w:rsidR="00BE3389" w:rsidRPr="004E0764" w:rsidRDefault="00BE3389" w:rsidP="00BE3389">
            <w:pPr>
              <w:pStyle w:val="TableParagraph"/>
              <w:numPr>
                <w:ilvl w:val="0"/>
                <w:numId w:val="1"/>
              </w:numPr>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OBSERVACIONES</w:t>
            </w:r>
          </w:p>
        </w:tc>
      </w:tr>
      <w:tr w:rsidR="00BE3389" w:rsidRPr="004E0764" w14:paraId="6317CC49" w14:textId="77777777" w:rsidTr="00D05AD9">
        <w:trPr>
          <w:trHeight w:val="215"/>
          <w:jc w:val="center"/>
        </w:trPr>
        <w:tc>
          <w:tcPr>
            <w:tcW w:w="11335" w:type="dxa"/>
            <w:gridSpan w:val="6"/>
          </w:tcPr>
          <w:p w14:paraId="3538E78D" w14:textId="77777777" w:rsidR="00BE3389" w:rsidRPr="004E0764" w:rsidRDefault="00BE3389" w:rsidP="00BE3389">
            <w:pPr>
              <w:pStyle w:val="TableParagraph"/>
              <w:spacing w:line="276" w:lineRule="auto"/>
              <w:rPr>
                <w:rFonts w:asciiTheme="minorHAnsi" w:hAnsiTheme="minorHAnsi" w:cstheme="minorHAnsi"/>
                <w:b/>
                <w:sz w:val="18"/>
                <w:szCs w:val="18"/>
              </w:rPr>
            </w:pPr>
          </w:p>
        </w:tc>
      </w:tr>
      <w:tr w:rsidR="00BE3389" w:rsidRPr="004E0764" w14:paraId="0FC3B50D" w14:textId="77777777" w:rsidTr="00D05AD9">
        <w:trPr>
          <w:trHeight w:val="215"/>
          <w:jc w:val="center"/>
        </w:trPr>
        <w:tc>
          <w:tcPr>
            <w:tcW w:w="11335" w:type="dxa"/>
            <w:gridSpan w:val="6"/>
          </w:tcPr>
          <w:p w14:paraId="2304F1F9" w14:textId="77777777" w:rsidR="00BE3389" w:rsidRPr="004E0764" w:rsidRDefault="00BE3389" w:rsidP="00BE3389">
            <w:pPr>
              <w:pStyle w:val="TableParagraph"/>
              <w:spacing w:line="276" w:lineRule="auto"/>
              <w:ind w:left="3091"/>
              <w:rPr>
                <w:rFonts w:asciiTheme="minorHAnsi" w:hAnsiTheme="minorHAnsi" w:cstheme="minorHAnsi"/>
                <w:b/>
                <w:sz w:val="18"/>
                <w:szCs w:val="18"/>
              </w:rPr>
            </w:pPr>
          </w:p>
        </w:tc>
      </w:tr>
      <w:tr w:rsidR="00BE3389" w:rsidRPr="004E0764" w14:paraId="06462AD4" w14:textId="77777777" w:rsidTr="00D05AD9">
        <w:trPr>
          <w:trHeight w:val="203"/>
          <w:jc w:val="center"/>
        </w:trPr>
        <w:tc>
          <w:tcPr>
            <w:tcW w:w="11335" w:type="dxa"/>
            <w:gridSpan w:val="6"/>
          </w:tcPr>
          <w:p w14:paraId="62057429" w14:textId="77777777"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26834AAD" w14:textId="77777777" w:rsidTr="00D05AD9">
        <w:trPr>
          <w:trHeight w:val="203"/>
          <w:jc w:val="center"/>
        </w:trPr>
        <w:tc>
          <w:tcPr>
            <w:tcW w:w="11335" w:type="dxa"/>
            <w:gridSpan w:val="6"/>
          </w:tcPr>
          <w:p w14:paraId="4CE5CA00" w14:textId="77777777" w:rsidR="00BE3389" w:rsidRPr="004E0764" w:rsidRDefault="00BE3389" w:rsidP="00BE3389">
            <w:pPr>
              <w:pStyle w:val="TableParagraph"/>
              <w:spacing w:line="276" w:lineRule="auto"/>
              <w:rPr>
                <w:rFonts w:asciiTheme="minorHAnsi" w:hAnsiTheme="minorHAnsi" w:cstheme="minorHAnsi"/>
                <w:sz w:val="18"/>
                <w:szCs w:val="18"/>
              </w:rPr>
            </w:pPr>
          </w:p>
        </w:tc>
      </w:tr>
      <w:tr w:rsidR="00BE3389" w:rsidRPr="004E0764" w14:paraId="18EB2A09" w14:textId="77777777" w:rsidTr="00D05AD9">
        <w:trPr>
          <w:trHeight w:val="203"/>
          <w:jc w:val="center"/>
        </w:trPr>
        <w:tc>
          <w:tcPr>
            <w:tcW w:w="11335" w:type="dxa"/>
            <w:gridSpan w:val="6"/>
          </w:tcPr>
          <w:p w14:paraId="15D49F2C" w14:textId="77777777" w:rsidR="00BE3389" w:rsidRPr="004E0764" w:rsidRDefault="00BE3389" w:rsidP="00BE3389">
            <w:pPr>
              <w:pStyle w:val="TableParagraph"/>
              <w:spacing w:line="276" w:lineRule="auto"/>
              <w:rPr>
                <w:rFonts w:asciiTheme="minorHAnsi" w:hAnsiTheme="minorHAnsi" w:cstheme="minorHAnsi"/>
                <w:sz w:val="18"/>
                <w:szCs w:val="18"/>
              </w:rPr>
            </w:pPr>
          </w:p>
        </w:tc>
      </w:tr>
      <w:tr w:rsidR="008B5454" w:rsidRPr="004E0764" w14:paraId="677AA1D7" w14:textId="77777777" w:rsidTr="00D05AD9">
        <w:trPr>
          <w:trHeight w:val="203"/>
          <w:jc w:val="center"/>
        </w:trPr>
        <w:tc>
          <w:tcPr>
            <w:tcW w:w="11335" w:type="dxa"/>
            <w:gridSpan w:val="6"/>
          </w:tcPr>
          <w:p w14:paraId="5F76B13F" w14:textId="77777777" w:rsidR="008B5454" w:rsidRPr="004E0764" w:rsidRDefault="008B5454" w:rsidP="00BE3389">
            <w:pPr>
              <w:pStyle w:val="TableParagraph"/>
              <w:spacing w:line="276" w:lineRule="auto"/>
              <w:rPr>
                <w:rFonts w:asciiTheme="minorHAnsi" w:hAnsiTheme="minorHAnsi" w:cstheme="minorHAnsi"/>
                <w:sz w:val="18"/>
                <w:szCs w:val="18"/>
              </w:rPr>
            </w:pPr>
          </w:p>
        </w:tc>
      </w:tr>
      <w:tr w:rsidR="008B5454" w:rsidRPr="004E0764" w14:paraId="6C4322F9" w14:textId="77777777" w:rsidTr="00D05AD9">
        <w:trPr>
          <w:trHeight w:val="203"/>
          <w:jc w:val="center"/>
        </w:trPr>
        <w:tc>
          <w:tcPr>
            <w:tcW w:w="11335" w:type="dxa"/>
            <w:gridSpan w:val="6"/>
          </w:tcPr>
          <w:p w14:paraId="0B76EBDD" w14:textId="77777777" w:rsidR="008B5454" w:rsidRPr="004E0764" w:rsidRDefault="008B5454" w:rsidP="00BE3389">
            <w:pPr>
              <w:pStyle w:val="TableParagraph"/>
              <w:spacing w:line="276" w:lineRule="auto"/>
              <w:rPr>
                <w:rFonts w:asciiTheme="minorHAnsi" w:hAnsiTheme="minorHAnsi" w:cstheme="minorHAnsi"/>
                <w:sz w:val="18"/>
                <w:szCs w:val="18"/>
              </w:rPr>
            </w:pPr>
          </w:p>
        </w:tc>
      </w:tr>
      <w:tr w:rsidR="00F56588" w:rsidRPr="004E0764" w14:paraId="6E0B5AE7" w14:textId="77777777" w:rsidTr="00D05AD9">
        <w:trPr>
          <w:trHeight w:val="203"/>
          <w:jc w:val="center"/>
        </w:trPr>
        <w:tc>
          <w:tcPr>
            <w:tcW w:w="11335" w:type="dxa"/>
            <w:gridSpan w:val="6"/>
          </w:tcPr>
          <w:p w14:paraId="210C404C" w14:textId="77777777" w:rsidR="00F56588" w:rsidRPr="004E0764" w:rsidRDefault="00F56588" w:rsidP="00BE3389">
            <w:pPr>
              <w:pStyle w:val="TableParagraph"/>
              <w:spacing w:line="276" w:lineRule="auto"/>
              <w:rPr>
                <w:rFonts w:asciiTheme="minorHAnsi" w:hAnsiTheme="minorHAnsi" w:cstheme="minorHAnsi"/>
                <w:sz w:val="18"/>
                <w:szCs w:val="18"/>
              </w:rPr>
            </w:pPr>
          </w:p>
        </w:tc>
      </w:tr>
      <w:tr w:rsidR="00F56588" w:rsidRPr="004E0764" w14:paraId="6CB446B7" w14:textId="77777777" w:rsidTr="00D05AD9">
        <w:trPr>
          <w:trHeight w:val="203"/>
          <w:jc w:val="center"/>
        </w:trPr>
        <w:tc>
          <w:tcPr>
            <w:tcW w:w="11335" w:type="dxa"/>
            <w:gridSpan w:val="6"/>
          </w:tcPr>
          <w:p w14:paraId="126FF91B" w14:textId="77777777" w:rsidR="00F56588" w:rsidRPr="004E0764" w:rsidRDefault="00F56588" w:rsidP="00BE3389">
            <w:pPr>
              <w:pStyle w:val="TableParagraph"/>
              <w:spacing w:line="276" w:lineRule="auto"/>
              <w:rPr>
                <w:rFonts w:asciiTheme="minorHAnsi" w:hAnsiTheme="minorHAnsi" w:cstheme="minorHAnsi"/>
                <w:sz w:val="18"/>
                <w:szCs w:val="18"/>
              </w:rPr>
            </w:pPr>
          </w:p>
        </w:tc>
      </w:tr>
      <w:tr w:rsidR="00F56588" w:rsidRPr="004E0764" w14:paraId="3510359F" w14:textId="77777777" w:rsidTr="00D05AD9">
        <w:trPr>
          <w:trHeight w:val="203"/>
          <w:jc w:val="center"/>
        </w:trPr>
        <w:tc>
          <w:tcPr>
            <w:tcW w:w="11335" w:type="dxa"/>
            <w:gridSpan w:val="6"/>
          </w:tcPr>
          <w:p w14:paraId="75BB7F51" w14:textId="77777777" w:rsidR="00F56588" w:rsidRPr="004E0764" w:rsidRDefault="00F56588" w:rsidP="00BE3389">
            <w:pPr>
              <w:pStyle w:val="TableParagraph"/>
              <w:spacing w:line="276" w:lineRule="auto"/>
              <w:rPr>
                <w:rFonts w:asciiTheme="minorHAnsi" w:hAnsiTheme="minorHAnsi" w:cstheme="minorHAnsi"/>
                <w:sz w:val="18"/>
                <w:szCs w:val="18"/>
              </w:rPr>
            </w:pPr>
          </w:p>
        </w:tc>
      </w:tr>
      <w:tr w:rsidR="00BE3389" w:rsidRPr="004E0764" w14:paraId="7CFB4D54" w14:textId="77777777" w:rsidTr="00D05AD9">
        <w:trPr>
          <w:trHeight w:val="215"/>
          <w:jc w:val="center"/>
        </w:trPr>
        <w:tc>
          <w:tcPr>
            <w:tcW w:w="11335" w:type="dxa"/>
            <w:gridSpan w:val="6"/>
          </w:tcPr>
          <w:p w14:paraId="11E79993" w14:textId="77777777" w:rsidR="00BE3389" w:rsidRPr="004E0764" w:rsidRDefault="00BE3389" w:rsidP="00BE3389">
            <w:pPr>
              <w:pStyle w:val="TableParagraph"/>
              <w:numPr>
                <w:ilvl w:val="0"/>
                <w:numId w:val="1"/>
              </w:numPr>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ANEXO FOTOGRÁFICO</w:t>
            </w:r>
          </w:p>
        </w:tc>
      </w:tr>
      <w:tr w:rsidR="00BE3389" w:rsidRPr="004E0764" w14:paraId="59A45140" w14:textId="77777777" w:rsidTr="00D05AD9">
        <w:trPr>
          <w:trHeight w:val="203"/>
          <w:jc w:val="center"/>
        </w:trPr>
        <w:tc>
          <w:tcPr>
            <w:tcW w:w="11335" w:type="dxa"/>
            <w:gridSpan w:val="6"/>
          </w:tcPr>
          <w:p w14:paraId="4FD280CE" w14:textId="77777777" w:rsidR="00BE3389" w:rsidRPr="004E0764" w:rsidRDefault="00BE3389" w:rsidP="00BE3389">
            <w:pPr>
              <w:pStyle w:val="TableParagraph"/>
              <w:spacing w:line="276" w:lineRule="auto"/>
              <w:ind w:left="28"/>
              <w:rPr>
                <w:rFonts w:asciiTheme="minorHAnsi" w:hAnsiTheme="minorHAnsi" w:cstheme="minorHAnsi"/>
                <w:sz w:val="18"/>
                <w:szCs w:val="18"/>
              </w:rPr>
            </w:pPr>
            <w:r w:rsidRPr="004E0764">
              <w:rPr>
                <w:rFonts w:asciiTheme="minorHAnsi" w:hAnsiTheme="minorHAnsi" w:cstheme="minorHAnsi"/>
                <w:spacing w:val="-1"/>
                <w:w w:val="105"/>
                <w:sz w:val="18"/>
                <w:szCs w:val="18"/>
              </w:rPr>
              <w:t>Como</w:t>
            </w:r>
            <w:r w:rsidRPr="004E0764">
              <w:rPr>
                <w:rFonts w:asciiTheme="minorHAnsi" w:hAnsiTheme="minorHAnsi" w:cstheme="minorHAnsi"/>
                <w:spacing w:val="-8"/>
                <w:w w:val="105"/>
                <w:sz w:val="18"/>
                <w:szCs w:val="18"/>
              </w:rPr>
              <w:t xml:space="preserve"> </w:t>
            </w:r>
            <w:r w:rsidRPr="004E0764">
              <w:rPr>
                <w:rFonts w:asciiTheme="minorHAnsi" w:hAnsiTheme="minorHAnsi" w:cstheme="minorHAnsi"/>
                <w:spacing w:val="-1"/>
                <w:w w:val="105"/>
                <w:sz w:val="18"/>
                <w:szCs w:val="18"/>
              </w:rPr>
              <w:t>soporte</w:t>
            </w:r>
            <w:r w:rsidRPr="004E0764">
              <w:rPr>
                <w:rFonts w:asciiTheme="minorHAnsi" w:hAnsiTheme="minorHAnsi" w:cstheme="minorHAnsi"/>
                <w:spacing w:val="-8"/>
                <w:w w:val="105"/>
                <w:sz w:val="18"/>
                <w:szCs w:val="18"/>
              </w:rPr>
              <w:t xml:space="preserve"> </w:t>
            </w:r>
            <w:r w:rsidRPr="004E0764">
              <w:rPr>
                <w:rFonts w:asciiTheme="minorHAnsi" w:hAnsiTheme="minorHAnsi" w:cstheme="minorHAnsi"/>
                <w:w w:val="105"/>
                <w:sz w:val="18"/>
                <w:szCs w:val="18"/>
              </w:rPr>
              <w:t>de</w:t>
            </w:r>
            <w:r w:rsidRPr="004E0764">
              <w:rPr>
                <w:rFonts w:asciiTheme="minorHAnsi" w:hAnsiTheme="minorHAnsi" w:cstheme="minorHAnsi"/>
                <w:spacing w:val="-7"/>
                <w:w w:val="105"/>
                <w:sz w:val="18"/>
                <w:szCs w:val="18"/>
              </w:rPr>
              <w:t xml:space="preserve"> </w:t>
            </w:r>
            <w:r w:rsidRPr="004E0764">
              <w:rPr>
                <w:rFonts w:asciiTheme="minorHAnsi" w:hAnsiTheme="minorHAnsi" w:cstheme="minorHAnsi"/>
                <w:w w:val="105"/>
                <w:sz w:val="18"/>
                <w:szCs w:val="18"/>
              </w:rPr>
              <w:t>la</w:t>
            </w:r>
            <w:r w:rsidRPr="004E0764">
              <w:rPr>
                <w:rFonts w:asciiTheme="minorHAnsi" w:hAnsiTheme="minorHAnsi" w:cstheme="minorHAnsi"/>
                <w:spacing w:val="-8"/>
                <w:w w:val="105"/>
                <w:sz w:val="18"/>
                <w:szCs w:val="18"/>
              </w:rPr>
              <w:t xml:space="preserve"> </w:t>
            </w:r>
            <w:r w:rsidRPr="004E0764">
              <w:rPr>
                <w:rFonts w:asciiTheme="minorHAnsi" w:hAnsiTheme="minorHAnsi" w:cstheme="minorHAnsi"/>
                <w:w w:val="105"/>
                <w:sz w:val="18"/>
                <w:szCs w:val="18"/>
              </w:rPr>
              <w:t>visita</w:t>
            </w:r>
            <w:r w:rsidRPr="004E0764">
              <w:rPr>
                <w:rFonts w:asciiTheme="minorHAnsi" w:hAnsiTheme="minorHAnsi" w:cstheme="minorHAnsi"/>
                <w:spacing w:val="-7"/>
                <w:w w:val="105"/>
                <w:sz w:val="18"/>
                <w:szCs w:val="18"/>
              </w:rPr>
              <w:t xml:space="preserve"> </w:t>
            </w:r>
            <w:r w:rsidRPr="004E0764">
              <w:rPr>
                <w:rFonts w:asciiTheme="minorHAnsi" w:hAnsiTheme="minorHAnsi" w:cstheme="minorHAnsi"/>
                <w:w w:val="105"/>
                <w:sz w:val="18"/>
                <w:szCs w:val="18"/>
              </w:rPr>
              <w:t>se</w:t>
            </w:r>
            <w:r w:rsidRPr="004E0764">
              <w:rPr>
                <w:rFonts w:asciiTheme="minorHAnsi" w:hAnsiTheme="minorHAnsi" w:cstheme="minorHAnsi"/>
                <w:spacing w:val="-8"/>
                <w:w w:val="105"/>
                <w:sz w:val="18"/>
                <w:szCs w:val="18"/>
              </w:rPr>
              <w:t xml:space="preserve"> </w:t>
            </w:r>
            <w:r w:rsidRPr="004E0764">
              <w:rPr>
                <w:rFonts w:asciiTheme="minorHAnsi" w:hAnsiTheme="minorHAnsi" w:cstheme="minorHAnsi"/>
                <w:w w:val="105"/>
                <w:sz w:val="18"/>
                <w:szCs w:val="18"/>
              </w:rPr>
              <w:t>tomará</w:t>
            </w:r>
            <w:r w:rsidRPr="004E0764">
              <w:rPr>
                <w:rFonts w:asciiTheme="minorHAnsi" w:hAnsiTheme="minorHAnsi" w:cstheme="minorHAnsi"/>
                <w:spacing w:val="-7"/>
                <w:w w:val="105"/>
                <w:sz w:val="18"/>
                <w:szCs w:val="18"/>
              </w:rPr>
              <w:t xml:space="preserve"> </w:t>
            </w:r>
            <w:r w:rsidRPr="004E0764">
              <w:rPr>
                <w:rFonts w:asciiTheme="minorHAnsi" w:hAnsiTheme="minorHAnsi" w:cstheme="minorHAnsi"/>
                <w:w w:val="105"/>
                <w:sz w:val="18"/>
                <w:szCs w:val="18"/>
              </w:rPr>
              <w:t>el</w:t>
            </w:r>
            <w:r w:rsidRPr="004E0764">
              <w:rPr>
                <w:rFonts w:asciiTheme="minorHAnsi" w:hAnsiTheme="minorHAnsi" w:cstheme="minorHAnsi"/>
                <w:spacing w:val="-9"/>
                <w:w w:val="105"/>
                <w:sz w:val="18"/>
                <w:szCs w:val="18"/>
              </w:rPr>
              <w:t xml:space="preserve"> </w:t>
            </w:r>
            <w:r w:rsidRPr="004E0764">
              <w:rPr>
                <w:rFonts w:asciiTheme="minorHAnsi" w:hAnsiTheme="minorHAnsi" w:cstheme="minorHAnsi"/>
                <w:w w:val="105"/>
                <w:sz w:val="18"/>
                <w:szCs w:val="18"/>
              </w:rPr>
              <w:t>registro</w:t>
            </w:r>
            <w:r w:rsidRPr="004E0764">
              <w:rPr>
                <w:rFonts w:asciiTheme="minorHAnsi" w:hAnsiTheme="minorHAnsi" w:cstheme="minorHAnsi"/>
                <w:spacing w:val="-7"/>
                <w:w w:val="105"/>
                <w:sz w:val="18"/>
                <w:szCs w:val="18"/>
              </w:rPr>
              <w:t xml:space="preserve"> </w:t>
            </w:r>
            <w:r w:rsidRPr="004E0764">
              <w:rPr>
                <w:rFonts w:asciiTheme="minorHAnsi" w:hAnsiTheme="minorHAnsi" w:cstheme="minorHAnsi"/>
                <w:w w:val="105"/>
                <w:sz w:val="18"/>
                <w:szCs w:val="18"/>
              </w:rPr>
              <w:t>fotográfico</w:t>
            </w:r>
            <w:r w:rsidRPr="004E0764">
              <w:rPr>
                <w:rFonts w:asciiTheme="minorHAnsi" w:hAnsiTheme="minorHAnsi" w:cstheme="minorHAnsi"/>
                <w:spacing w:val="-8"/>
                <w:w w:val="105"/>
                <w:sz w:val="18"/>
                <w:szCs w:val="18"/>
              </w:rPr>
              <w:t xml:space="preserve"> </w:t>
            </w:r>
            <w:r w:rsidRPr="004E0764">
              <w:rPr>
                <w:rFonts w:asciiTheme="minorHAnsi" w:hAnsiTheme="minorHAnsi" w:cstheme="minorHAnsi"/>
                <w:w w:val="105"/>
                <w:sz w:val="18"/>
                <w:szCs w:val="18"/>
              </w:rPr>
              <w:t>de</w:t>
            </w:r>
            <w:r w:rsidRPr="004E0764">
              <w:rPr>
                <w:rFonts w:asciiTheme="minorHAnsi" w:hAnsiTheme="minorHAnsi" w:cstheme="minorHAnsi"/>
                <w:spacing w:val="-7"/>
                <w:w w:val="105"/>
                <w:sz w:val="18"/>
                <w:szCs w:val="18"/>
              </w:rPr>
              <w:t xml:space="preserve"> </w:t>
            </w:r>
            <w:r w:rsidRPr="004E0764">
              <w:rPr>
                <w:rFonts w:asciiTheme="minorHAnsi" w:hAnsiTheme="minorHAnsi" w:cstheme="minorHAnsi"/>
                <w:w w:val="105"/>
                <w:sz w:val="18"/>
                <w:szCs w:val="18"/>
              </w:rPr>
              <w:t>las</w:t>
            </w:r>
            <w:r w:rsidRPr="004E0764">
              <w:rPr>
                <w:rFonts w:asciiTheme="minorHAnsi" w:hAnsiTheme="minorHAnsi" w:cstheme="minorHAnsi"/>
                <w:spacing w:val="-8"/>
                <w:w w:val="105"/>
                <w:sz w:val="18"/>
                <w:szCs w:val="18"/>
              </w:rPr>
              <w:t xml:space="preserve"> </w:t>
            </w:r>
            <w:r w:rsidRPr="004E0764">
              <w:rPr>
                <w:rFonts w:asciiTheme="minorHAnsi" w:hAnsiTheme="minorHAnsi" w:cstheme="minorHAnsi"/>
                <w:w w:val="105"/>
                <w:sz w:val="18"/>
                <w:szCs w:val="18"/>
              </w:rPr>
              <w:t>situaciones</w:t>
            </w:r>
            <w:r w:rsidRPr="004E0764">
              <w:rPr>
                <w:rFonts w:asciiTheme="minorHAnsi" w:hAnsiTheme="minorHAnsi" w:cstheme="minorHAnsi"/>
                <w:spacing w:val="-7"/>
                <w:w w:val="105"/>
                <w:sz w:val="18"/>
                <w:szCs w:val="18"/>
              </w:rPr>
              <w:t xml:space="preserve"> </w:t>
            </w:r>
            <w:r w:rsidRPr="004E0764">
              <w:rPr>
                <w:rFonts w:asciiTheme="minorHAnsi" w:hAnsiTheme="minorHAnsi" w:cstheme="minorHAnsi"/>
                <w:w w:val="105"/>
                <w:sz w:val="18"/>
                <w:szCs w:val="18"/>
              </w:rPr>
              <w:t>identificadas.</w:t>
            </w:r>
          </w:p>
        </w:tc>
      </w:tr>
      <w:tr w:rsidR="00BE3389" w:rsidRPr="004E0764" w14:paraId="04681FF8" w14:textId="77777777" w:rsidTr="00F9302C">
        <w:trPr>
          <w:trHeight w:val="427"/>
          <w:jc w:val="center"/>
        </w:trPr>
        <w:tc>
          <w:tcPr>
            <w:tcW w:w="11335" w:type="dxa"/>
            <w:gridSpan w:val="6"/>
            <w:vAlign w:val="center"/>
          </w:tcPr>
          <w:p w14:paraId="6F07417C" w14:textId="77777777" w:rsidR="00BE3389" w:rsidRPr="004E0764" w:rsidRDefault="00BE3389" w:rsidP="00BE3389">
            <w:pPr>
              <w:pStyle w:val="TableParagraph"/>
              <w:numPr>
                <w:ilvl w:val="0"/>
                <w:numId w:val="1"/>
              </w:numPr>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VALIDACIÓN DE VISITA</w:t>
            </w:r>
          </w:p>
        </w:tc>
      </w:tr>
      <w:tr w:rsidR="00BE3389" w:rsidRPr="004E0764" w14:paraId="5B6333AC" w14:textId="77777777" w:rsidTr="00F9302C">
        <w:trPr>
          <w:trHeight w:val="70"/>
          <w:jc w:val="center"/>
        </w:trPr>
        <w:tc>
          <w:tcPr>
            <w:tcW w:w="11335" w:type="dxa"/>
            <w:gridSpan w:val="6"/>
            <w:vAlign w:val="center"/>
          </w:tcPr>
          <w:p w14:paraId="2A29B87A" w14:textId="77777777" w:rsidR="00BE3389" w:rsidRPr="004E0764" w:rsidRDefault="00BE3389" w:rsidP="00BE3389">
            <w:pPr>
              <w:pStyle w:val="TableParagraph"/>
              <w:tabs>
                <w:tab w:val="left" w:pos="7336"/>
                <w:tab w:val="left" w:pos="9417"/>
              </w:tabs>
              <w:spacing w:line="276" w:lineRule="auto"/>
              <w:ind w:left="32"/>
              <w:jc w:val="both"/>
              <w:rPr>
                <w:rFonts w:asciiTheme="minorHAnsi" w:hAnsiTheme="minorHAnsi" w:cstheme="minorHAnsi"/>
                <w:sz w:val="18"/>
                <w:szCs w:val="18"/>
              </w:rPr>
            </w:pPr>
          </w:p>
          <w:p w14:paraId="299F328E" w14:textId="2B139AE3" w:rsidR="00BE3389" w:rsidRPr="004E0764" w:rsidRDefault="00BE3389" w:rsidP="00BE3389">
            <w:pPr>
              <w:pStyle w:val="TableParagraph"/>
              <w:tabs>
                <w:tab w:val="left" w:pos="7336"/>
                <w:tab w:val="left" w:pos="9417"/>
              </w:tabs>
              <w:spacing w:line="276" w:lineRule="auto"/>
              <w:ind w:left="32"/>
              <w:jc w:val="both"/>
              <w:rPr>
                <w:rFonts w:asciiTheme="minorHAnsi" w:hAnsiTheme="minorHAnsi" w:cstheme="minorHAnsi"/>
                <w:sz w:val="18"/>
                <w:szCs w:val="18"/>
              </w:rPr>
            </w:pPr>
            <w:r w:rsidRPr="004E0764">
              <w:rPr>
                <w:rFonts w:asciiTheme="minorHAnsi" w:hAnsiTheme="minorHAnsi" w:cstheme="minorHAnsi"/>
                <w:sz w:val="18"/>
                <w:szCs w:val="18"/>
              </w:rPr>
              <w:t>Para</w:t>
            </w:r>
            <w:r w:rsidRPr="004E0764">
              <w:rPr>
                <w:rFonts w:asciiTheme="minorHAnsi" w:hAnsiTheme="minorHAnsi" w:cstheme="minorHAnsi"/>
                <w:spacing w:val="2"/>
                <w:sz w:val="18"/>
                <w:szCs w:val="18"/>
              </w:rPr>
              <w:t xml:space="preserve"> </w:t>
            </w:r>
            <w:r w:rsidRPr="004E0764">
              <w:rPr>
                <w:rFonts w:asciiTheme="minorHAnsi" w:hAnsiTheme="minorHAnsi" w:cstheme="minorHAnsi"/>
                <w:sz w:val="18"/>
                <w:szCs w:val="18"/>
              </w:rPr>
              <w:t>constancia</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de</w:t>
            </w:r>
            <w:r w:rsidRPr="004E0764">
              <w:rPr>
                <w:rFonts w:asciiTheme="minorHAnsi" w:hAnsiTheme="minorHAnsi" w:cstheme="minorHAnsi"/>
                <w:spacing w:val="54"/>
                <w:sz w:val="18"/>
                <w:szCs w:val="18"/>
              </w:rPr>
              <w:t xml:space="preserve"> </w:t>
            </w:r>
            <w:r w:rsidRPr="004E0764">
              <w:rPr>
                <w:rFonts w:asciiTheme="minorHAnsi" w:hAnsiTheme="minorHAnsi" w:cstheme="minorHAnsi"/>
                <w:sz w:val="18"/>
                <w:szCs w:val="18"/>
              </w:rPr>
              <w:t>las</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observaciones</w:t>
            </w:r>
            <w:r w:rsidRPr="004E0764">
              <w:rPr>
                <w:rFonts w:asciiTheme="minorHAnsi" w:hAnsiTheme="minorHAnsi" w:cstheme="minorHAnsi"/>
                <w:spacing w:val="2"/>
                <w:sz w:val="18"/>
                <w:szCs w:val="18"/>
              </w:rPr>
              <w:t xml:space="preserve"> </w:t>
            </w:r>
            <w:r w:rsidRPr="004E0764">
              <w:rPr>
                <w:rFonts w:asciiTheme="minorHAnsi" w:hAnsiTheme="minorHAnsi" w:cstheme="minorHAnsi"/>
                <w:sz w:val="18"/>
                <w:szCs w:val="18"/>
              </w:rPr>
              <w:t>realizadas</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se</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firma</w:t>
            </w:r>
            <w:r w:rsidRPr="004E0764">
              <w:rPr>
                <w:rFonts w:asciiTheme="minorHAnsi" w:hAnsiTheme="minorHAnsi" w:cstheme="minorHAnsi"/>
                <w:spacing w:val="2"/>
                <w:sz w:val="18"/>
                <w:szCs w:val="18"/>
              </w:rPr>
              <w:t xml:space="preserve"> </w:t>
            </w:r>
            <w:r w:rsidRPr="004E0764">
              <w:rPr>
                <w:rFonts w:asciiTheme="minorHAnsi" w:hAnsiTheme="minorHAnsi" w:cstheme="minorHAnsi"/>
                <w:sz w:val="18"/>
                <w:szCs w:val="18"/>
              </w:rPr>
              <w:t>la</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presente</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acta</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de</w:t>
            </w:r>
            <w:r w:rsidRPr="004E0764">
              <w:rPr>
                <w:rFonts w:asciiTheme="minorHAnsi" w:hAnsiTheme="minorHAnsi" w:cstheme="minorHAnsi"/>
                <w:spacing w:val="2"/>
                <w:sz w:val="18"/>
                <w:szCs w:val="18"/>
              </w:rPr>
              <w:t xml:space="preserve"> </w:t>
            </w:r>
            <w:r w:rsidRPr="004E0764">
              <w:rPr>
                <w:rFonts w:asciiTheme="minorHAnsi" w:hAnsiTheme="minorHAnsi" w:cstheme="minorHAnsi"/>
                <w:sz w:val="18"/>
                <w:szCs w:val="18"/>
              </w:rPr>
              <w:t>visita</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a</w:t>
            </w:r>
            <w:r w:rsidRPr="004E0764">
              <w:rPr>
                <w:rFonts w:asciiTheme="minorHAnsi" w:hAnsiTheme="minorHAnsi" w:cstheme="minorHAnsi"/>
                <w:spacing w:val="3"/>
                <w:sz w:val="18"/>
                <w:szCs w:val="18"/>
              </w:rPr>
              <w:t xml:space="preserve"> </w:t>
            </w:r>
            <w:r w:rsidRPr="004E0764">
              <w:rPr>
                <w:rFonts w:asciiTheme="minorHAnsi" w:hAnsiTheme="minorHAnsi" w:cstheme="minorHAnsi"/>
                <w:sz w:val="18"/>
                <w:szCs w:val="18"/>
              </w:rPr>
              <w:t>los</w:t>
            </w:r>
            <w:r w:rsidRPr="004E0764">
              <w:rPr>
                <w:rFonts w:asciiTheme="minorHAnsi" w:hAnsiTheme="minorHAnsi" w:cstheme="minorHAnsi"/>
                <w:sz w:val="18"/>
                <w:szCs w:val="18"/>
                <w:u w:val="single"/>
              </w:rPr>
              <w:tab/>
            </w:r>
            <w:r w:rsidRPr="004E0764">
              <w:rPr>
                <w:rFonts w:asciiTheme="minorHAnsi" w:hAnsiTheme="minorHAnsi" w:cstheme="minorHAnsi"/>
                <w:sz w:val="18"/>
                <w:szCs w:val="18"/>
              </w:rPr>
              <w:t>días</w:t>
            </w:r>
            <w:r w:rsidRPr="004E0764">
              <w:rPr>
                <w:rFonts w:asciiTheme="minorHAnsi" w:hAnsiTheme="minorHAnsi" w:cstheme="minorHAnsi"/>
                <w:spacing w:val="2"/>
                <w:sz w:val="18"/>
                <w:szCs w:val="18"/>
              </w:rPr>
              <w:t xml:space="preserve"> </w:t>
            </w:r>
            <w:r w:rsidRPr="004E0764">
              <w:rPr>
                <w:rFonts w:asciiTheme="minorHAnsi" w:hAnsiTheme="minorHAnsi" w:cstheme="minorHAnsi"/>
                <w:sz w:val="18"/>
                <w:szCs w:val="18"/>
              </w:rPr>
              <w:t>del</w:t>
            </w:r>
            <w:r w:rsidRPr="004E0764">
              <w:rPr>
                <w:rFonts w:asciiTheme="minorHAnsi" w:hAnsiTheme="minorHAnsi" w:cstheme="minorHAnsi"/>
                <w:spacing w:val="1"/>
                <w:sz w:val="18"/>
                <w:szCs w:val="18"/>
              </w:rPr>
              <w:t xml:space="preserve"> </w:t>
            </w:r>
            <w:r w:rsidRPr="004E0764">
              <w:rPr>
                <w:rFonts w:asciiTheme="minorHAnsi" w:hAnsiTheme="minorHAnsi" w:cstheme="minorHAnsi"/>
                <w:sz w:val="18"/>
                <w:szCs w:val="18"/>
              </w:rPr>
              <w:t>mes</w:t>
            </w:r>
            <w:r w:rsidRPr="004E0764">
              <w:rPr>
                <w:rFonts w:asciiTheme="minorHAnsi" w:hAnsiTheme="minorHAnsi" w:cstheme="minorHAnsi"/>
                <w:spacing w:val="2"/>
                <w:sz w:val="18"/>
                <w:szCs w:val="18"/>
              </w:rPr>
              <w:t xml:space="preserve"> </w:t>
            </w:r>
            <w:r w:rsidRPr="004E0764">
              <w:rPr>
                <w:rFonts w:asciiTheme="minorHAnsi" w:hAnsiTheme="minorHAnsi" w:cstheme="minorHAnsi"/>
                <w:sz w:val="18"/>
                <w:szCs w:val="18"/>
              </w:rPr>
              <w:t>de</w:t>
            </w:r>
            <w:r w:rsidRPr="004E0764">
              <w:rPr>
                <w:rFonts w:asciiTheme="minorHAnsi" w:hAnsiTheme="minorHAnsi" w:cstheme="minorHAnsi"/>
                <w:sz w:val="18"/>
                <w:szCs w:val="18"/>
                <w:u w:val="single"/>
              </w:rPr>
              <w:tab/>
            </w:r>
            <w:r w:rsidRPr="004E0764">
              <w:rPr>
                <w:rFonts w:asciiTheme="minorHAnsi" w:hAnsiTheme="minorHAnsi" w:cstheme="minorHAnsi"/>
                <w:sz w:val="18"/>
                <w:szCs w:val="18"/>
              </w:rPr>
              <w:t>de</w:t>
            </w:r>
            <w:r w:rsidRPr="004E0764">
              <w:rPr>
                <w:rFonts w:asciiTheme="minorHAnsi" w:hAnsiTheme="minorHAnsi" w:cstheme="minorHAnsi"/>
                <w:spacing w:val="1"/>
                <w:sz w:val="18"/>
                <w:szCs w:val="18"/>
              </w:rPr>
              <w:t xml:space="preserve"> </w:t>
            </w:r>
            <w:r w:rsidRPr="004E0764">
              <w:rPr>
                <w:rFonts w:asciiTheme="minorHAnsi" w:hAnsiTheme="minorHAnsi" w:cstheme="minorHAnsi"/>
                <w:sz w:val="18"/>
                <w:szCs w:val="18"/>
              </w:rPr>
              <w:t>20__.</w:t>
            </w:r>
          </w:p>
        </w:tc>
      </w:tr>
      <w:tr w:rsidR="00CA7564" w:rsidRPr="004E0764" w14:paraId="63628C73" w14:textId="77777777" w:rsidTr="00F56588">
        <w:trPr>
          <w:trHeight w:val="70"/>
          <w:jc w:val="center"/>
        </w:trPr>
        <w:tc>
          <w:tcPr>
            <w:tcW w:w="5807" w:type="dxa"/>
            <w:gridSpan w:val="2"/>
            <w:vMerge w:val="restart"/>
            <w:vAlign w:val="center"/>
          </w:tcPr>
          <w:p w14:paraId="614AA59E" w14:textId="4393F18E" w:rsidR="00CA7564" w:rsidRPr="004E0764" w:rsidRDefault="00CA7564" w:rsidP="00BE2BB6">
            <w:pPr>
              <w:pStyle w:val="TableParagraph"/>
              <w:spacing w:line="276" w:lineRule="auto"/>
              <w:jc w:val="center"/>
              <w:rPr>
                <w:rFonts w:asciiTheme="minorHAnsi" w:hAnsiTheme="minorHAnsi" w:cstheme="minorHAnsi"/>
                <w:b/>
                <w:spacing w:val="5"/>
                <w:sz w:val="18"/>
                <w:szCs w:val="18"/>
              </w:rPr>
            </w:pPr>
            <w:r w:rsidRPr="004E0764">
              <w:rPr>
                <w:rFonts w:asciiTheme="minorHAnsi" w:hAnsiTheme="minorHAnsi" w:cstheme="minorHAnsi"/>
                <w:b/>
                <w:sz w:val="18"/>
                <w:szCs w:val="18"/>
              </w:rPr>
              <w:t>Firma</w:t>
            </w:r>
            <w:r w:rsidRPr="004E0764">
              <w:rPr>
                <w:rFonts w:asciiTheme="minorHAnsi" w:hAnsiTheme="minorHAnsi" w:cstheme="minorHAnsi"/>
                <w:b/>
                <w:spacing w:val="5"/>
                <w:sz w:val="18"/>
                <w:szCs w:val="18"/>
              </w:rPr>
              <w:t xml:space="preserve"> r</w:t>
            </w:r>
            <w:r w:rsidRPr="004E0764">
              <w:rPr>
                <w:rFonts w:asciiTheme="minorHAnsi" w:hAnsiTheme="minorHAnsi" w:cstheme="minorHAnsi"/>
                <w:b/>
                <w:sz w:val="18"/>
                <w:szCs w:val="18"/>
              </w:rPr>
              <w:t>esponsable</w:t>
            </w:r>
            <w:r w:rsidRPr="004E0764">
              <w:rPr>
                <w:rFonts w:asciiTheme="minorHAnsi" w:hAnsiTheme="minorHAnsi" w:cstheme="minorHAnsi"/>
                <w:b/>
                <w:spacing w:val="5"/>
                <w:sz w:val="18"/>
                <w:szCs w:val="18"/>
              </w:rPr>
              <w:t xml:space="preserve"> </w:t>
            </w:r>
            <w:r w:rsidRPr="004E0764">
              <w:rPr>
                <w:rFonts w:asciiTheme="minorHAnsi" w:hAnsiTheme="minorHAnsi" w:cstheme="minorHAnsi"/>
                <w:b/>
                <w:sz w:val="18"/>
                <w:szCs w:val="18"/>
              </w:rPr>
              <w:t>de</w:t>
            </w:r>
            <w:r w:rsidRPr="004E0764">
              <w:rPr>
                <w:rFonts w:asciiTheme="minorHAnsi" w:hAnsiTheme="minorHAnsi" w:cstheme="minorHAnsi"/>
                <w:b/>
                <w:spacing w:val="6"/>
                <w:sz w:val="18"/>
                <w:szCs w:val="18"/>
              </w:rPr>
              <w:t xml:space="preserve"> </w:t>
            </w:r>
            <w:r w:rsidRPr="004E0764">
              <w:rPr>
                <w:rFonts w:asciiTheme="minorHAnsi" w:hAnsiTheme="minorHAnsi" w:cstheme="minorHAnsi"/>
                <w:b/>
                <w:sz w:val="18"/>
                <w:szCs w:val="18"/>
              </w:rPr>
              <w:t>la</w:t>
            </w:r>
            <w:r w:rsidRPr="004E0764">
              <w:rPr>
                <w:rFonts w:asciiTheme="minorHAnsi" w:hAnsiTheme="minorHAnsi" w:cstheme="minorHAnsi"/>
                <w:b/>
                <w:spacing w:val="5"/>
                <w:sz w:val="18"/>
                <w:szCs w:val="18"/>
              </w:rPr>
              <w:t xml:space="preserve"> </w:t>
            </w:r>
            <w:r w:rsidRPr="004E0764">
              <w:rPr>
                <w:rFonts w:asciiTheme="minorHAnsi" w:hAnsiTheme="minorHAnsi" w:cstheme="minorHAnsi"/>
                <w:b/>
                <w:sz w:val="18"/>
                <w:szCs w:val="18"/>
              </w:rPr>
              <w:t>visita</w:t>
            </w:r>
          </w:p>
          <w:p w14:paraId="07C22F45" w14:textId="782669EF" w:rsidR="00CA7564" w:rsidRPr="004E0764" w:rsidRDefault="00CA7564" w:rsidP="00BE2BB6">
            <w:pPr>
              <w:pStyle w:val="TableParagraph"/>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Subsistema de Gestión Ambiental – OAPC</w:t>
            </w:r>
          </w:p>
        </w:tc>
        <w:tc>
          <w:tcPr>
            <w:tcW w:w="5528" w:type="dxa"/>
            <w:gridSpan w:val="4"/>
          </w:tcPr>
          <w:p w14:paraId="4D49F7D6" w14:textId="77777777" w:rsidR="00CA7564" w:rsidRPr="004E0764" w:rsidRDefault="00CA7564" w:rsidP="00BE3389">
            <w:pPr>
              <w:pStyle w:val="TableParagraph"/>
              <w:spacing w:line="276" w:lineRule="auto"/>
              <w:rPr>
                <w:rFonts w:asciiTheme="minorHAnsi" w:hAnsiTheme="minorHAnsi" w:cstheme="minorHAnsi"/>
                <w:sz w:val="18"/>
                <w:szCs w:val="18"/>
              </w:rPr>
            </w:pPr>
          </w:p>
          <w:p w14:paraId="3F9C1F1E" w14:textId="7B9459A6" w:rsidR="00CA7564" w:rsidRPr="004E0764" w:rsidRDefault="00CA7564" w:rsidP="00BE3389">
            <w:pPr>
              <w:pStyle w:val="TableParagraph"/>
              <w:spacing w:line="276" w:lineRule="auto"/>
              <w:rPr>
                <w:rFonts w:asciiTheme="minorHAnsi" w:hAnsiTheme="minorHAnsi" w:cstheme="minorHAnsi"/>
                <w:sz w:val="18"/>
                <w:szCs w:val="18"/>
              </w:rPr>
            </w:pPr>
          </w:p>
        </w:tc>
      </w:tr>
      <w:tr w:rsidR="00CA7564" w:rsidRPr="004E0764" w14:paraId="3582EBEF" w14:textId="77777777" w:rsidTr="00F03FA9">
        <w:trPr>
          <w:trHeight w:val="308"/>
          <w:jc w:val="center"/>
        </w:trPr>
        <w:tc>
          <w:tcPr>
            <w:tcW w:w="5807" w:type="dxa"/>
            <w:gridSpan w:val="2"/>
            <w:vMerge/>
            <w:vAlign w:val="center"/>
          </w:tcPr>
          <w:p w14:paraId="06F6267F" w14:textId="50EDA145" w:rsidR="00CA7564" w:rsidRPr="004E0764" w:rsidRDefault="00CA7564" w:rsidP="00BE3389">
            <w:pPr>
              <w:pStyle w:val="TableParagraph"/>
              <w:spacing w:line="276" w:lineRule="auto"/>
              <w:jc w:val="center"/>
              <w:rPr>
                <w:rFonts w:asciiTheme="minorHAnsi" w:hAnsiTheme="minorHAnsi" w:cstheme="minorHAnsi"/>
                <w:b/>
                <w:sz w:val="18"/>
                <w:szCs w:val="18"/>
              </w:rPr>
            </w:pPr>
          </w:p>
        </w:tc>
        <w:tc>
          <w:tcPr>
            <w:tcW w:w="5528" w:type="dxa"/>
            <w:gridSpan w:val="4"/>
          </w:tcPr>
          <w:p w14:paraId="1A378017" w14:textId="77777777" w:rsidR="00CA7564" w:rsidRPr="004E0764" w:rsidRDefault="00CA7564" w:rsidP="00BE3389">
            <w:pPr>
              <w:pStyle w:val="TableParagraph"/>
              <w:spacing w:line="276" w:lineRule="auto"/>
              <w:rPr>
                <w:rFonts w:asciiTheme="minorHAnsi" w:hAnsiTheme="minorHAnsi" w:cstheme="minorHAnsi"/>
                <w:sz w:val="18"/>
                <w:szCs w:val="18"/>
              </w:rPr>
            </w:pPr>
          </w:p>
          <w:p w14:paraId="2C2F815F" w14:textId="790399FD" w:rsidR="00CA7564" w:rsidRPr="004E0764" w:rsidRDefault="00CA7564" w:rsidP="00BE3389">
            <w:pPr>
              <w:pStyle w:val="TableParagraph"/>
              <w:spacing w:line="276" w:lineRule="auto"/>
              <w:rPr>
                <w:rFonts w:asciiTheme="minorHAnsi" w:hAnsiTheme="minorHAnsi" w:cstheme="minorHAnsi"/>
                <w:sz w:val="18"/>
                <w:szCs w:val="18"/>
              </w:rPr>
            </w:pPr>
          </w:p>
        </w:tc>
      </w:tr>
      <w:tr w:rsidR="00BE3389" w:rsidRPr="004E0764" w14:paraId="4026EF7A" w14:textId="77777777" w:rsidTr="00BE2BB6">
        <w:trPr>
          <w:trHeight w:val="70"/>
          <w:jc w:val="center"/>
        </w:trPr>
        <w:tc>
          <w:tcPr>
            <w:tcW w:w="5807" w:type="dxa"/>
            <w:gridSpan w:val="2"/>
            <w:vAlign w:val="center"/>
          </w:tcPr>
          <w:p w14:paraId="25A99C22" w14:textId="77777777" w:rsidR="00CA7564" w:rsidRPr="004E0764" w:rsidRDefault="00CA7564" w:rsidP="00CA7564">
            <w:pPr>
              <w:pStyle w:val="TableParagraph"/>
              <w:spacing w:line="276" w:lineRule="auto"/>
              <w:jc w:val="center"/>
              <w:rPr>
                <w:rFonts w:asciiTheme="minorHAnsi" w:hAnsiTheme="minorHAnsi" w:cstheme="minorHAnsi"/>
                <w:b/>
                <w:spacing w:val="5"/>
                <w:sz w:val="18"/>
                <w:szCs w:val="18"/>
              </w:rPr>
            </w:pPr>
            <w:r w:rsidRPr="004E0764">
              <w:rPr>
                <w:rFonts w:asciiTheme="minorHAnsi" w:hAnsiTheme="minorHAnsi" w:cstheme="minorHAnsi"/>
                <w:b/>
                <w:sz w:val="18"/>
                <w:szCs w:val="18"/>
              </w:rPr>
              <w:t>Firma</w:t>
            </w:r>
            <w:r w:rsidRPr="004E0764">
              <w:rPr>
                <w:rFonts w:asciiTheme="minorHAnsi" w:hAnsiTheme="minorHAnsi" w:cstheme="minorHAnsi"/>
                <w:b/>
                <w:spacing w:val="5"/>
                <w:sz w:val="18"/>
                <w:szCs w:val="18"/>
              </w:rPr>
              <w:t xml:space="preserve"> de quien atiende la visita por parte de </w:t>
            </w:r>
          </w:p>
          <w:p w14:paraId="6FA5AE31" w14:textId="725BC6D8" w:rsidR="00BE3389" w:rsidRPr="004E0764" w:rsidRDefault="00CA7564" w:rsidP="00CA7564">
            <w:pPr>
              <w:pStyle w:val="TableParagraph"/>
              <w:spacing w:line="276" w:lineRule="auto"/>
              <w:jc w:val="center"/>
              <w:rPr>
                <w:rFonts w:asciiTheme="minorHAnsi" w:hAnsiTheme="minorHAnsi" w:cstheme="minorHAnsi"/>
                <w:b/>
                <w:sz w:val="18"/>
                <w:szCs w:val="18"/>
              </w:rPr>
            </w:pPr>
            <w:r w:rsidRPr="004E0764">
              <w:rPr>
                <w:rFonts w:asciiTheme="minorHAnsi" w:hAnsiTheme="minorHAnsi" w:cstheme="minorHAnsi"/>
                <w:b/>
                <w:spacing w:val="5"/>
                <w:sz w:val="18"/>
                <w:szCs w:val="18"/>
              </w:rPr>
              <w:t>Desarrollo Físico – OAPC</w:t>
            </w:r>
          </w:p>
        </w:tc>
        <w:tc>
          <w:tcPr>
            <w:tcW w:w="5528" w:type="dxa"/>
            <w:gridSpan w:val="4"/>
          </w:tcPr>
          <w:p w14:paraId="42187AAC" w14:textId="0C5AA180" w:rsidR="00BE3389" w:rsidRPr="004E0764" w:rsidRDefault="00BE3389" w:rsidP="00BE3389">
            <w:pPr>
              <w:pStyle w:val="TableParagraph"/>
              <w:spacing w:line="276" w:lineRule="auto"/>
              <w:rPr>
                <w:rFonts w:asciiTheme="minorHAnsi" w:hAnsiTheme="minorHAnsi" w:cstheme="minorHAnsi"/>
                <w:sz w:val="18"/>
                <w:szCs w:val="18"/>
              </w:rPr>
            </w:pPr>
          </w:p>
        </w:tc>
      </w:tr>
      <w:tr w:rsidR="00CA7564" w:rsidRPr="004E0764" w14:paraId="3FDB1E36" w14:textId="77777777" w:rsidTr="00BE2BB6">
        <w:trPr>
          <w:trHeight w:val="70"/>
          <w:jc w:val="center"/>
        </w:trPr>
        <w:tc>
          <w:tcPr>
            <w:tcW w:w="5807" w:type="dxa"/>
            <w:gridSpan w:val="2"/>
            <w:vAlign w:val="center"/>
          </w:tcPr>
          <w:p w14:paraId="53AEE5C4" w14:textId="77777777" w:rsidR="00CA7564" w:rsidRPr="004E0764" w:rsidRDefault="00CA7564" w:rsidP="00CA7564">
            <w:pPr>
              <w:pStyle w:val="TableParagraph"/>
              <w:spacing w:line="276" w:lineRule="auto"/>
              <w:jc w:val="center"/>
              <w:rPr>
                <w:rFonts w:asciiTheme="minorHAnsi" w:hAnsiTheme="minorHAnsi" w:cstheme="minorHAnsi"/>
                <w:b/>
                <w:spacing w:val="5"/>
                <w:sz w:val="18"/>
                <w:szCs w:val="18"/>
              </w:rPr>
            </w:pPr>
            <w:r w:rsidRPr="004E0764">
              <w:rPr>
                <w:rFonts w:asciiTheme="minorHAnsi" w:hAnsiTheme="minorHAnsi" w:cstheme="minorHAnsi"/>
                <w:b/>
                <w:sz w:val="18"/>
                <w:szCs w:val="18"/>
              </w:rPr>
              <w:t>Firma</w:t>
            </w:r>
            <w:r w:rsidRPr="004E0764">
              <w:rPr>
                <w:rFonts w:asciiTheme="minorHAnsi" w:hAnsiTheme="minorHAnsi" w:cstheme="minorHAnsi"/>
                <w:b/>
                <w:spacing w:val="5"/>
                <w:sz w:val="18"/>
                <w:szCs w:val="18"/>
              </w:rPr>
              <w:t xml:space="preserve"> de quien atiende la visita por parte de la</w:t>
            </w:r>
          </w:p>
          <w:p w14:paraId="77EEA9C6" w14:textId="77B1677E" w:rsidR="00CA7564" w:rsidRPr="004E0764" w:rsidRDefault="00CA7564" w:rsidP="00CA7564">
            <w:pPr>
              <w:pStyle w:val="TableParagraph"/>
              <w:spacing w:line="276" w:lineRule="auto"/>
              <w:jc w:val="center"/>
              <w:rPr>
                <w:rFonts w:asciiTheme="minorHAnsi" w:hAnsiTheme="minorHAnsi" w:cstheme="minorHAnsi"/>
                <w:b/>
                <w:sz w:val="18"/>
                <w:szCs w:val="18"/>
              </w:rPr>
            </w:pPr>
            <w:r w:rsidRPr="004E0764">
              <w:rPr>
                <w:rFonts w:asciiTheme="minorHAnsi" w:hAnsiTheme="minorHAnsi" w:cstheme="minorHAnsi"/>
                <w:b/>
                <w:spacing w:val="5"/>
                <w:sz w:val="18"/>
                <w:szCs w:val="18"/>
              </w:rPr>
              <w:t>División de Recursos Físicos</w:t>
            </w:r>
          </w:p>
        </w:tc>
        <w:tc>
          <w:tcPr>
            <w:tcW w:w="5528" w:type="dxa"/>
            <w:gridSpan w:val="4"/>
          </w:tcPr>
          <w:p w14:paraId="19F3FA6E" w14:textId="77777777" w:rsidR="00CA7564" w:rsidRPr="004E0764" w:rsidRDefault="00CA7564" w:rsidP="00BE3389">
            <w:pPr>
              <w:pStyle w:val="TableParagraph"/>
              <w:spacing w:line="276" w:lineRule="auto"/>
              <w:rPr>
                <w:rFonts w:asciiTheme="minorHAnsi" w:hAnsiTheme="minorHAnsi" w:cstheme="minorHAnsi"/>
                <w:sz w:val="18"/>
                <w:szCs w:val="18"/>
              </w:rPr>
            </w:pPr>
          </w:p>
        </w:tc>
      </w:tr>
      <w:tr w:rsidR="00BE2BB6" w:rsidRPr="004E0764" w14:paraId="553FB784" w14:textId="77777777" w:rsidTr="00F03FA9">
        <w:trPr>
          <w:trHeight w:val="227"/>
          <w:jc w:val="center"/>
        </w:trPr>
        <w:tc>
          <w:tcPr>
            <w:tcW w:w="5807" w:type="dxa"/>
            <w:gridSpan w:val="2"/>
            <w:vAlign w:val="center"/>
          </w:tcPr>
          <w:p w14:paraId="690AB285" w14:textId="77777777" w:rsidR="00BE2BB6" w:rsidRPr="004E0764" w:rsidRDefault="00BE2BB6" w:rsidP="00BE2BB6">
            <w:pPr>
              <w:pStyle w:val="TableParagraph"/>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Firma</w:t>
            </w:r>
            <w:r w:rsidRPr="004E0764">
              <w:rPr>
                <w:rFonts w:asciiTheme="minorHAnsi" w:hAnsiTheme="minorHAnsi" w:cstheme="minorHAnsi"/>
                <w:b/>
                <w:spacing w:val="5"/>
                <w:sz w:val="18"/>
                <w:szCs w:val="18"/>
              </w:rPr>
              <w:t xml:space="preserve"> de quien atiende la visita por parte del</w:t>
            </w:r>
          </w:p>
          <w:p w14:paraId="14569183" w14:textId="5A6F7693" w:rsidR="00BE2BB6" w:rsidRPr="004E0764" w:rsidRDefault="00BE2BB6" w:rsidP="00BE2BB6">
            <w:pPr>
              <w:pStyle w:val="TableParagraph"/>
              <w:spacing w:line="276" w:lineRule="auto"/>
              <w:jc w:val="center"/>
              <w:rPr>
                <w:rFonts w:asciiTheme="minorHAnsi" w:hAnsiTheme="minorHAnsi" w:cstheme="minorHAnsi"/>
                <w:b/>
                <w:sz w:val="18"/>
                <w:szCs w:val="18"/>
              </w:rPr>
            </w:pPr>
            <w:r w:rsidRPr="004E0764">
              <w:rPr>
                <w:rFonts w:asciiTheme="minorHAnsi" w:hAnsiTheme="minorHAnsi" w:cstheme="minorHAnsi"/>
                <w:b/>
                <w:sz w:val="18"/>
                <w:szCs w:val="18"/>
              </w:rPr>
              <w:t>Centro de Bienestar Institucional</w:t>
            </w:r>
          </w:p>
        </w:tc>
        <w:tc>
          <w:tcPr>
            <w:tcW w:w="5528" w:type="dxa"/>
            <w:gridSpan w:val="4"/>
          </w:tcPr>
          <w:p w14:paraId="581914CC" w14:textId="77777777" w:rsidR="00BE2BB6" w:rsidRPr="004E0764" w:rsidRDefault="00BE2BB6" w:rsidP="00BE3389">
            <w:pPr>
              <w:pStyle w:val="TableParagraph"/>
              <w:spacing w:line="276" w:lineRule="auto"/>
              <w:rPr>
                <w:rFonts w:asciiTheme="minorHAnsi" w:hAnsiTheme="minorHAnsi" w:cstheme="minorHAnsi"/>
                <w:sz w:val="18"/>
                <w:szCs w:val="18"/>
              </w:rPr>
            </w:pPr>
          </w:p>
        </w:tc>
      </w:tr>
    </w:tbl>
    <w:p w14:paraId="1517E146" w14:textId="43AEF5D6" w:rsidR="004E0764" w:rsidRDefault="004E0764" w:rsidP="00BE3389">
      <w:pPr>
        <w:spacing w:after="0" w:line="276" w:lineRule="auto"/>
        <w:jc w:val="both"/>
        <w:rPr>
          <w:rFonts w:cstheme="minorHAnsi"/>
          <w:b/>
          <w:bCs/>
          <w:sz w:val="2"/>
          <w:szCs w:val="2"/>
          <w:lang w:val="es-MX"/>
        </w:rPr>
      </w:pPr>
    </w:p>
    <w:p w14:paraId="2A19E4CA" w14:textId="3E6AEF40" w:rsidR="008A0096" w:rsidRDefault="008A0096" w:rsidP="00BE3389">
      <w:pPr>
        <w:spacing w:after="0" w:line="276" w:lineRule="auto"/>
        <w:jc w:val="both"/>
        <w:rPr>
          <w:rFonts w:cstheme="minorHAnsi"/>
          <w:b/>
          <w:bCs/>
          <w:sz w:val="2"/>
          <w:szCs w:val="2"/>
          <w:lang w:val="es-MX"/>
        </w:rPr>
      </w:pPr>
    </w:p>
    <w:p w14:paraId="27694A3C" w14:textId="35650480" w:rsidR="008A0096" w:rsidRDefault="008A0096" w:rsidP="00BE3389">
      <w:pPr>
        <w:spacing w:after="0" w:line="276" w:lineRule="auto"/>
        <w:jc w:val="both"/>
        <w:rPr>
          <w:rFonts w:cstheme="minorHAnsi"/>
          <w:b/>
          <w:bCs/>
          <w:sz w:val="2"/>
          <w:szCs w:val="2"/>
          <w:lang w:val="es-MX"/>
        </w:rPr>
      </w:pPr>
    </w:p>
    <w:p w14:paraId="7F6A815B" w14:textId="71167EC1" w:rsidR="007B2651" w:rsidRDefault="007B2651" w:rsidP="00BE3389">
      <w:pPr>
        <w:spacing w:after="0" w:line="276" w:lineRule="auto"/>
        <w:jc w:val="both"/>
        <w:rPr>
          <w:rFonts w:cstheme="minorHAnsi"/>
          <w:b/>
          <w:bCs/>
          <w:sz w:val="2"/>
          <w:szCs w:val="2"/>
          <w:lang w:val="es-MX"/>
        </w:rPr>
      </w:pPr>
    </w:p>
    <w:p w14:paraId="07099A58" w14:textId="1672C88F" w:rsidR="007B2651" w:rsidRDefault="007B2651" w:rsidP="00BE3389">
      <w:pPr>
        <w:spacing w:after="0" w:line="276" w:lineRule="auto"/>
        <w:jc w:val="both"/>
        <w:rPr>
          <w:rFonts w:cstheme="minorHAnsi"/>
          <w:b/>
          <w:bCs/>
          <w:sz w:val="2"/>
          <w:szCs w:val="2"/>
          <w:lang w:val="es-MX"/>
        </w:rPr>
      </w:pPr>
    </w:p>
    <w:p w14:paraId="4C84DE54" w14:textId="77777777" w:rsidR="007B2651" w:rsidRPr="008B5454" w:rsidRDefault="007B2651" w:rsidP="00BE3389">
      <w:pPr>
        <w:spacing w:after="0" w:line="276" w:lineRule="auto"/>
        <w:jc w:val="both"/>
        <w:rPr>
          <w:rFonts w:cstheme="minorHAnsi"/>
          <w:b/>
          <w:bCs/>
          <w:sz w:val="2"/>
          <w:szCs w:val="2"/>
          <w:lang w:val="es-MX"/>
        </w:rPr>
      </w:pPr>
    </w:p>
    <w:sectPr w:rsidR="007B2651" w:rsidRPr="008B5454" w:rsidSect="008264C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6D36" w14:textId="77777777" w:rsidR="00C45C44" w:rsidRDefault="00C45C44" w:rsidP="008B5454">
      <w:pPr>
        <w:spacing w:after="0" w:line="240" w:lineRule="auto"/>
      </w:pPr>
      <w:r>
        <w:separator/>
      </w:r>
    </w:p>
  </w:endnote>
  <w:endnote w:type="continuationSeparator" w:id="0">
    <w:p w14:paraId="1530B100" w14:textId="77777777" w:rsidR="00C45C44" w:rsidRDefault="00C45C44" w:rsidP="008B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FB6C" w14:textId="3D87E1B9" w:rsidR="00A847E3" w:rsidRPr="00A847E3" w:rsidRDefault="00A847E3" w:rsidP="00A847E3">
    <w:pPr>
      <w:pStyle w:val="Piedepgina"/>
      <w:tabs>
        <w:tab w:val="left" w:pos="8133"/>
      </w:tabs>
      <w:rPr>
        <w:sz w:val="18"/>
        <w:szCs w:val="18"/>
      </w:rPr>
    </w:pPr>
    <w:r>
      <w:rPr>
        <w:noProof/>
      </w:rPr>
      <w:drawing>
        <wp:anchor distT="0" distB="0" distL="0" distR="0" simplePos="0" relativeHeight="251659264" behindDoc="1" locked="0" layoutInCell="1" allowOverlap="1" wp14:anchorId="0622AB94" wp14:editId="69E1FA04">
          <wp:simplePos x="0" y="0"/>
          <wp:positionH relativeFrom="page">
            <wp:posOffset>6310503</wp:posOffset>
          </wp:positionH>
          <wp:positionV relativeFrom="margin">
            <wp:posOffset>7907477</wp:posOffset>
          </wp:positionV>
          <wp:extent cx="1141369" cy="403049"/>
          <wp:effectExtent l="0" t="0" r="1905"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41369" cy="403049"/>
                  </a:xfrm>
                  <a:prstGeom prst="rect">
                    <a:avLst/>
                  </a:prstGeom>
                </pic:spPr>
              </pic:pic>
            </a:graphicData>
          </a:graphic>
        </wp:anchor>
      </w:drawing>
    </w:r>
    <w:r>
      <w:rPr>
        <w:sz w:val="18"/>
        <w:szCs w:val="18"/>
      </w:rPr>
      <w:tab/>
    </w:r>
    <w:sdt>
      <w:sdtPr>
        <w:rPr>
          <w:sz w:val="18"/>
          <w:szCs w:val="18"/>
        </w:rPr>
        <w:id w:val="-859740076"/>
        <w:docPartObj>
          <w:docPartGallery w:val="Page Numbers (Bottom of Page)"/>
          <w:docPartUnique/>
        </w:docPartObj>
      </w:sdtPr>
      <w:sdtContent>
        <w:sdt>
          <w:sdtPr>
            <w:rPr>
              <w:sz w:val="18"/>
              <w:szCs w:val="18"/>
            </w:rPr>
            <w:id w:val="1728636285"/>
            <w:docPartObj>
              <w:docPartGallery w:val="Page Numbers (Top of Page)"/>
              <w:docPartUnique/>
            </w:docPartObj>
          </w:sdtPr>
          <w:sdtContent>
            <w:r w:rsidRPr="00A847E3">
              <w:rPr>
                <w:sz w:val="18"/>
                <w:szCs w:val="18"/>
                <w:lang w:val="es-ES"/>
              </w:rPr>
              <w:t xml:space="preserve">Página </w:t>
            </w:r>
            <w:r w:rsidRPr="00A847E3">
              <w:rPr>
                <w:sz w:val="20"/>
                <w:szCs w:val="20"/>
              </w:rPr>
              <w:fldChar w:fldCharType="begin"/>
            </w:r>
            <w:r w:rsidRPr="00A847E3">
              <w:rPr>
                <w:sz w:val="18"/>
                <w:szCs w:val="18"/>
              </w:rPr>
              <w:instrText>PAGE</w:instrText>
            </w:r>
            <w:r w:rsidRPr="00A847E3">
              <w:rPr>
                <w:sz w:val="20"/>
                <w:szCs w:val="20"/>
              </w:rPr>
              <w:fldChar w:fldCharType="separate"/>
            </w:r>
            <w:r w:rsidRPr="00A847E3">
              <w:rPr>
                <w:sz w:val="18"/>
                <w:szCs w:val="18"/>
                <w:lang w:val="es-ES"/>
              </w:rPr>
              <w:t>2</w:t>
            </w:r>
            <w:r w:rsidRPr="00A847E3">
              <w:rPr>
                <w:sz w:val="20"/>
                <w:szCs w:val="20"/>
              </w:rPr>
              <w:fldChar w:fldCharType="end"/>
            </w:r>
            <w:r w:rsidRPr="00A847E3">
              <w:rPr>
                <w:sz w:val="18"/>
                <w:szCs w:val="18"/>
                <w:lang w:val="es-ES"/>
              </w:rPr>
              <w:t xml:space="preserve"> de </w:t>
            </w:r>
            <w:r w:rsidRPr="00A847E3">
              <w:rPr>
                <w:sz w:val="20"/>
                <w:szCs w:val="20"/>
              </w:rPr>
              <w:fldChar w:fldCharType="begin"/>
            </w:r>
            <w:r w:rsidRPr="00A847E3">
              <w:rPr>
                <w:sz w:val="18"/>
                <w:szCs w:val="18"/>
              </w:rPr>
              <w:instrText>NUMPAGES</w:instrText>
            </w:r>
            <w:r w:rsidRPr="00A847E3">
              <w:rPr>
                <w:sz w:val="20"/>
                <w:szCs w:val="20"/>
              </w:rPr>
              <w:fldChar w:fldCharType="separate"/>
            </w:r>
            <w:r w:rsidRPr="00A847E3">
              <w:rPr>
                <w:sz w:val="18"/>
                <w:szCs w:val="18"/>
                <w:lang w:val="es-ES"/>
              </w:rPr>
              <w:t>2</w:t>
            </w:r>
            <w:r w:rsidRPr="00A847E3">
              <w:rPr>
                <w:sz w:val="20"/>
                <w:szCs w:val="20"/>
              </w:rPr>
              <w:fldChar w:fldCharType="end"/>
            </w:r>
          </w:sdtContent>
        </w:sdt>
      </w:sdtContent>
    </w:sdt>
    <w:r>
      <w:rPr>
        <w:sz w:val="18"/>
        <w:szCs w:val="18"/>
      </w:rPr>
      <w:tab/>
    </w:r>
  </w:p>
  <w:p w14:paraId="32C8A0FF" w14:textId="0414BAFC" w:rsidR="00042341" w:rsidRDefault="000423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71E1" w14:textId="77777777" w:rsidR="00C45C44" w:rsidRDefault="00C45C44" w:rsidP="008B5454">
      <w:pPr>
        <w:spacing w:after="0" w:line="240" w:lineRule="auto"/>
      </w:pPr>
      <w:r>
        <w:separator/>
      </w:r>
    </w:p>
  </w:footnote>
  <w:footnote w:type="continuationSeparator" w:id="0">
    <w:p w14:paraId="69D3FFE0" w14:textId="77777777" w:rsidR="00C45C44" w:rsidRDefault="00C45C44" w:rsidP="008B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194" w:type="dxa"/>
      <w:jc w:val="center"/>
      <w:tblCellMar>
        <w:left w:w="70" w:type="dxa"/>
        <w:right w:w="70" w:type="dxa"/>
      </w:tblCellMar>
      <w:tblLook w:val="04A0" w:firstRow="1" w:lastRow="0" w:firstColumn="1" w:lastColumn="0" w:noHBand="0" w:noVBand="1"/>
    </w:tblPr>
    <w:tblGrid>
      <w:gridCol w:w="1310"/>
      <w:gridCol w:w="5489"/>
      <w:gridCol w:w="1985"/>
      <w:gridCol w:w="2410"/>
    </w:tblGrid>
    <w:tr w:rsidR="008B5454" w14:paraId="7978FB4C" w14:textId="77777777" w:rsidTr="00FF0527">
      <w:trPr>
        <w:jc w:val="center"/>
      </w:trPr>
      <w:tc>
        <w:tcPr>
          <w:tcW w:w="1310" w:type="dxa"/>
          <w:vMerge w:val="restart"/>
        </w:tcPr>
        <w:p w14:paraId="4434F411" w14:textId="77777777" w:rsidR="008B5454" w:rsidRDefault="008B5454" w:rsidP="008B5454">
          <w:r>
            <w:rPr>
              <w:noProof/>
            </w:rPr>
            <w:drawing>
              <wp:inline distT="0" distB="0" distL="0" distR="0" wp14:anchorId="679B16E1" wp14:editId="43C9B32B">
                <wp:extent cx="742950" cy="828675"/>
                <wp:effectExtent l="0" t="0" r="0" b="9525"/>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pic:spPr>
                    </pic:pic>
                  </a:graphicData>
                </a:graphic>
              </wp:inline>
            </w:drawing>
          </w:r>
        </w:p>
      </w:tc>
      <w:tc>
        <w:tcPr>
          <w:tcW w:w="5489" w:type="dxa"/>
          <w:vAlign w:val="center"/>
        </w:tcPr>
        <w:p w14:paraId="4A5E714D" w14:textId="77777777" w:rsidR="008B5454" w:rsidRPr="004A58C9" w:rsidRDefault="008B5454" w:rsidP="008B5454">
          <w:pPr>
            <w:jc w:val="center"/>
            <w:rPr>
              <w:b/>
              <w:sz w:val="20"/>
            </w:rPr>
          </w:pPr>
          <w:r w:rsidRPr="004A58C9">
            <w:rPr>
              <w:b/>
              <w:sz w:val="20"/>
            </w:rPr>
            <w:t xml:space="preserve">FORMATO DE SEGUIMIENTO </w:t>
          </w:r>
        </w:p>
        <w:p w14:paraId="3E8405D2" w14:textId="6AD68010" w:rsidR="008B5454" w:rsidRPr="004A58C9" w:rsidRDefault="008B5454" w:rsidP="008B5454">
          <w:pPr>
            <w:jc w:val="center"/>
            <w:rPr>
              <w:sz w:val="20"/>
            </w:rPr>
          </w:pPr>
          <w:r w:rsidRPr="004A58C9">
            <w:rPr>
              <w:b/>
              <w:sz w:val="20"/>
            </w:rPr>
            <w:t xml:space="preserve">ESPACIOS FÍSICOS </w:t>
          </w:r>
          <w:r w:rsidR="007B2651">
            <w:rPr>
              <w:b/>
              <w:sz w:val="20"/>
            </w:rPr>
            <w:t xml:space="preserve">DE </w:t>
          </w:r>
          <w:r w:rsidRPr="004A58C9">
            <w:rPr>
              <w:b/>
              <w:sz w:val="20"/>
            </w:rPr>
            <w:t>ALIMENTOS</w:t>
          </w:r>
        </w:p>
      </w:tc>
      <w:tc>
        <w:tcPr>
          <w:tcW w:w="1985" w:type="dxa"/>
          <w:vAlign w:val="center"/>
        </w:tcPr>
        <w:p w14:paraId="69E0145D" w14:textId="77777777" w:rsidR="008B5454" w:rsidRPr="004A58C9" w:rsidRDefault="008B5454" w:rsidP="008B5454">
          <w:pPr>
            <w:rPr>
              <w:sz w:val="20"/>
            </w:rPr>
          </w:pPr>
          <w:r w:rsidRPr="004A58C9">
            <w:rPr>
              <w:sz w:val="20"/>
            </w:rPr>
            <w:t>Código:</w:t>
          </w:r>
        </w:p>
        <w:p w14:paraId="547A3423" w14:textId="615D43C0" w:rsidR="008B5454" w:rsidRPr="004A58C9" w:rsidRDefault="00FF0527" w:rsidP="008B5454">
          <w:pPr>
            <w:rPr>
              <w:sz w:val="20"/>
            </w:rPr>
          </w:pPr>
          <w:r w:rsidRPr="00FF0527">
            <w:rPr>
              <w:sz w:val="20"/>
            </w:rPr>
            <w:t>SGA-IN-003-FR-0</w:t>
          </w:r>
          <w:r w:rsidR="00A847E3">
            <w:rPr>
              <w:sz w:val="20"/>
            </w:rPr>
            <w:t>14</w:t>
          </w:r>
        </w:p>
      </w:tc>
      <w:tc>
        <w:tcPr>
          <w:tcW w:w="2410" w:type="dxa"/>
          <w:vMerge w:val="restart"/>
          <w:vAlign w:val="center"/>
        </w:tcPr>
        <w:p w14:paraId="6F2F0252" w14:textId="77777777" w:rsidR="008B5454" w:rsidRDefault="008B5454" w:rsidP="008B5454">
          <w:pPr>
            <w:jc w:val="center"/>
          </w:pPr>
          <w:r>
            <w:rPr>
              <w:noProof/>
            </w:rPr>
            <w:drawing>
              <wp:inline distT="0" distB="0" distL="0" distR="0" wp14:anchorId="2BEB5502" wp14:editId="079B85D1">
                <wp:extent cx="1166108" cy="349857"/>
                <wp:effectExtent l="0" t="0" r="0" b="0"/>
                <wp:docPr id="3" name="image1.jpg" descr="SIGUD_final.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jpg" descr="SIGUD_final.jpg">
                          <a:extLst>
                            <a:ext uri="{FF2B5EF4-FFF2-40B4-BE49-F238E27FC236}">
                              <a16:creationId xmlns:a16="http://schemas.microsoft.com/office/drawing/2014/main" id="{00000000-0008-0000-0000-000003000000}"/>
                            </a:ext>
                          </a:extLst>
                        </pic:cNvPr>
                        <pic:cNvPicPr preferRelativeResize="0"/>
                      </pic:nvPicPr>
                      <pic:blipFill>
                        <a:blip r:embed="rId2" cstate="print"/>
                        <a:stretch>
                          <a:fillRect/>
                        </a:stretch>
                      </pic:blipFill>
                      <pic:spPr>
                        <a:xfrm>
                          <a:off x="0" y="0"/>
                          <a:ext cx="1193831" cy="358174"/>
                        </a:xfrm>
                        <a:prstGeom prst="rect">
                          <a:avLst/>
                        </a:prstGeom>
                        <a:noFill/>
                      </pic:spPr>
                    </pic:pic>
                  </a:graphicData>
                </a:graphic>
              </wp:inline>
            </w:drawing>
          </w:r>
        </w:p>
      </w:tc>
    </w:tr>
    <w:tr w:rsidR="008B5454" w14:paraId="218E0594" w14:textId="77777777" w:rsidTr="00FF0527">
      <w:tblPrEx>
        <w:tblCellMar>
          <w:left w:w="108" w:type="dxa"/>
          <w:right w:w="108" w:type="dxa"/>
        </w:tblCellMar>
      </w:tblPrEx>
      <w:trPr>
        <w:jc w:val="center"/>
      </w:trPr>
      <w:tc>
        <w:tcPr>
          <w:tcW w:w="1310" w:type="dxa"/>
          <w:vMerge/>
        </w:tcPr>
        <w:p w14:paraId="314D8806" w14:textId="77777777" w:rsidR="008B5454" w:rsidRDefault="008B5454" w:rsidP="008B5454"/>
      </w:tc>
      <w:tc>
        <w:tcPr>
          <w:tcW w:w="5489" w:type="dxa"/>
          <w:vAlign w:val="center"/>
        </w:tcPr>
        <w:p w14:paraId="066819F0" w14:textId="77777777" w:rsidR="008B5454" w:rsidRPr="004A58C9" w:rsidRDefault="008B5454" w:rsidP="008B5454">
          <w:pPr>
            <w:jc w:val="center"/>
            <w:rPr>
              <w:sz w:val="20"/>
            </w:rPr>
          </w:pPr>
          <w:r w:rsidRPr="004A58C9">
            <w:rPr>
              <w:sz w:val="20"/>
            </w:rPr>
            <w:t>Macroproceso: Direccionamiento Estratégico</w:t>
          </w:r>
        </w:p>
      </w:tc>
      <w:tc>
        <w:tcPr>
          <w:tcW w:w="1985" w:type="dxa"/>
          <w:vAlign w:val="center"/>
        </w:tcPr>
        <w:p w14:paraId="62B7B1CD" w14:textId="17D16C86" w:rsidR="008B5454" w:rsidRPr="004A58C9" w:rsidRDefault="008B5454" w:rsidP="008B5454">
          <w:pPr>
            <w:rPr>
              <w:sz w:val="20"/>
            </w:rPr>
          </w:pPr>
          <w:r w:rsidRPr="004A58C9">
            <w:rPr>
              <w:sz w:val="20"/>
            </w:rPr>
            <w:t>Versión:</w:t>
          </w:r>
          <w:r w:rsidR="004A58C9">
            <w:rPr>
              <w:sz w:val="20"/>
            </w:rPr>
            <w:t xml:space="preserve"> 01</w:t>
          </w:r>
        </w:p>
      </w:tc>
      <w:tc>
        <w:tcPr>
          <w:tcW w:w="2410" w:type="dxa"/>
          <w:vMerge/>
        </w:tcPr>
        <w:p w14:paraId="3C2CE65B" w14:textId="77777777" w:rsidR="008B5454" w:rsidRDefault="008B5454" w:rsidP="008B5454"/>
      </w:tc>
    </w:tr>
    <w:tr w:rsidR="008B5454" w14:paraId="2A49ADBE" w14:textId="77777777" w:rsidTr="00FF0527">
      <w:tblPrEx>
        <w:tblCellMar>
          <w:left w:w="108" w:type="dxa"/>
          <w:right w:w="108" w:type="dxa"/>
        </w:tblCellMar>
      </w:tblPrEx>
      <w:trPr>
        <w:jc w:val="center"/>
      </w:trPr>
      <w:tc>
        <w:tcPr>
          <w:tcW w:w="1310" w:type="dxa"/>
          <w:vMerge/>
        </w:tcPr>
        <w:p w14:paraId="6078D468" w14:textId="77777777" w:rsidR="008B5454" w:rsidRDefault="008B5454" w:rsidP="008B5454"/>
      </w:tc>
      <w:tc>
        <w:tcPr>
          <w:tcW w:w="5489" w:type="dxa"/>
          <w:vAlign w:val="center"/>
        </w:tcPr>
        <w:p w14:paraId="16798B3A" w14:textId="228C1D90" w:rsidR="008B5454" w:rsidRPr="004A58C9" w:rsidRDefault="008B5454" w:rsidP="008B5454">
          <w:pPr>
            <w:jc w:val="center"/>
            <w:rPr>
              <w:sz w:val="20"/>
            </w:rPr>
          </w:pPr>
          <w:r w:rsidRPr="004A58C9">
            <w:rPr>
              <w:sz w:val="20"/>
            </w:rPr>
            <w:t>Subsistema de Gestión Ambiental</w:t>
          </w:r>
        </w:p>
      </w:tc>
      <w:tc>
        <w:tcPr>
          <w:tcW w:w="1985" w:type="dxa"/>
          <w:vAlign w:val="center"/>
        </w:tcPr>
        <w:p w14:paraId="4FDEE3B2" w14:textId="77777777" w:rsidR="008B5454" w:rsidRPr="004A58C9" w:rsidRDefault="008B5454" w:rsidP="008B5454">
          <w:pPr>
            <w:rPr>
              <w:sz w:val="20"/>
            </w:rPr>
          </w:pPr>
          <w:r w:rsidRPr="004A58C9">
            <w:rPr>
              <w:sz w:val="20"/>
            </w:rPr>
            <w:t>Fecha de Aprobación:</w:t>
          </w:r>
        </w:p>
        <w:p w14:paraId="34D20346" w14:textId="658F2B54" w:rsidR="008B5454" w:rsidRPr="004A58C9" w:rsidRDefault="00A847E3" w:rsidP="008B5454">
          <w:pPr>
            <w:rPr>
              <w:sz w:val="20"/>
            </w:rPr>
          </w:pPr>
          <w:r>
            <w:rPr>
              <w:sz w:val="20"/>
            </w:rPr>
            <w:t>26/09/2022</w:t>
          </w:r>
        </w:p>
      </w:tc>
      <w:tc>
        <w:tcPr>
          <w:tcW w:w="2410" w:type="dxa"/>
          <w:vMerge/>
        </w:tcPr>
        <w:p w14:paraId="77D46593" w14:textId="77777777" w:rsidR="008B5454" w:rsidRDefault="008B5454" w:rsidP="008B5454"/>
      </w:tc>
    </w:tr>
  </w:tbl>
  <w:p w14:paraId="57FF3F38" w14:textId="77777777" w:rsidR="008B5454" w:rsidRDefault="008B54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D4E"/>
    <w:multiLevelType w:val="hybridMultilevel"/>
    <w:tmpl w:val="438CC474"/>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0C7F0815"/>
    <w:multiLevelType w:val="hybridMultilevel"/>
    <w:tmpl w:val="91C0FB28"/>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2" w15:restartNumberingAfterBreak="0">
    <w:nsid w:val="129A483F"/>
    <w:multiLevelType w:val="hybridMultilevel"/>
    <w:tmpl w:val="D59C5FFE"/>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3" w15:restartNumberingAfterBreak="0">
    <w:nsid w:val="17582F95"/>
    <w:multiLevelType w:val="hybridMultilevel"/>
    <w:tmpl w:val="269A4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A334CF"/>
    <w:multiLevelType w:val="hybridMultilevel"/>
    <w:tmpl w:val="65FCE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031E35"/>
    <w:multiLevelType w:val="hybridMultilevel"/>
    <w:tmpl w:val="03AE9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1C3274"/>
    <w:multiLevelType w:val="hybridMultilevel"/>
    <w:tmpl w:val="77FE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871B40"/>
    <w:multiLevelType w:val="hybridMultilevel"/>
    <w:tmpl w:val="297A9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3749A1"/>
    <w:multiLevelType w:val="hybridMultilevel"/>
    <w:tmpl w:val="AEBE2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C7CD0"/>
    <w:multiLevelType w:val="hybridMultilevel"/>
    <w:tmpl w:val="FEC4635E"/>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10" w15:restartNumberingAfterBreak="0">
    <w:nsid w:val="34252DC7"/>
    <w:multiLevelType w:val="hybridMultilevel"/>
    <w:tmpl w:val="BFA00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A63E75"/>
    <w:multiLevelType w:val="hybridMultilevel"/>
    <w:tmpl w:val="B91C1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C91144"/>
    <w:multiLevelType w:val="hybridMultilevel"/>
    <w:tmpl w:val="175A2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8736EA4"/>
    <w:multiLevelType w:val="hybridMultilevel"/>
    <w:tmpl w:val="D5525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BF0B00"/>
    <w:multiLevelType w:val="hybridMultilevel"/>
    <w:tmpl w:val="6B446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1E0132"/>
    <w:multiLevelType w:val="hybridMultilevel"/>
    <w:tmpl w:val="026097B2"/>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16" w15:restartNumberingAfterBreak="0">
    <w:nsid w:val="780239AC"/>
    <w:multiLevelType w:val="hybridMultilevel"/>
    <w:tmpl w:val="89ECA104"/>
    <w:lvl w:ilvl="0" w:tplc="7EE0D160">
      <w:start w:val="1"/>
      <w:numFmt w:val="decimal"/>
      <w:lvlText w:val="%1."/>
      <w:lvlJc w:val="left"/>
      <w:pPr>
        <w:ind w:left="720" w:hanging="360"/>
      </w:pPr>
      <w:rPr>
        <w:rFonts w:ascii="Arial" w:hAnsi="Arial" w:cs="Arial" w:hint="default"/>
        <w:b/>
        <w:bCs/>
        <w:sz w:val="17"/>
        <w:szCs w:val="1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FF24A3"/>
    <w:multiLevelType w:val="hybridMultilevel"/>
    <w:tmpl w:val="50BA8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D700EA0"/>
    <w:multiLevelType w:val="hybridMultilevel"/>
    <w:tmpl w:val="76E6D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68242368">
    <w:abstractNumId w:val="16"/>
  </w:num>
  <w:num w:numId="2" w16cid:durableId="1454328574">
    <w:abstractNumId w:val="2"/>
  </w:num>
  <w:num w:numId="3" w16cid:durableId="625430914">
    <w:abstractNumId w:val="11"/>
  </w:num>
  <w:num w:numId="4" w16cid:durableId="242683593">
    <w:abstractNumId w:val="0"/>
  </w:num>
  <w:num w:numId="5" w16cid:durableId="928808468">
    <w:abstractNumId w:val="1"/>
  </w:num>
  <w:num w:numId="6" w16cid:durableId="830174058">
    <w:abstractNumId w:val="13"/>
  </w:num>
  <w:num w:numId="7" w16cid:durableId="1066880420">
    <w:abstractNumId w:val="5"/>
  </w:num>
  <w:num w:numId="8" w16cid:durableId="66346229">
    <w:abstractNumId w:val="15"/>
  </w:num>
  <w:num w:numId="9" w16cid:durableId="1038117629">
    <w:abstractNumId w:val="14"/>
  </w:num>
  <w:num w:numId="10" w16cid:durableId="204492381">
    <w:abstractNumId w:val="18"/>
  </w:num>
  <w:num w:numId="11" w16cid:durableId="1690176268">
    <w:abstractNumId w:val="7"/>
  </w:num>
  <w:num w:numId="12" w16cid:durableId="825123467">
    <w:abstractNumId w:val="10"/>
  </w:num>
  <w:num w:numId="13" w16cid:durableId="1968536740">
    <w:abstractNumId w:val="8"/>
  </w:num>
  <w:num w:numId="14" w16cid:durableId="839850986">
    <w:abstractNumId w:val="6"/>
  </w:num>
  <w:num w:numId="15" w16cid:durableId="181404267">
    <w:abstractNumId w:val="9"/>
  </w:num>
  <w:num w:numId="16" w16cid:durableId="155414688">
    <w:abstractNumId w:val="4"/>
  </w:num>
  <w:num w:numId="17" w16cid:durableId="1463188894">
    <w:abstractNumId w:val="17"/>
  </w:num>
  <w:num w:numId="18" w16cid:durableId="1917206548">
    <w:abstractNumId w:val="3"/>
  </w:num>
  <w:num w:numId="19" w16cid:durableId="8901942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CF"/>
    <w:rsid w:val="000008BA"/>
    <w:rsid w:val="000100A4"/>
    <w:rsid w:val="00042341"/>
    <w:rsid w:val="000427BF"/>
    <w:rsid w:val="0006579D"/>
    <w:rsid w:val="000A0FE0"/>
    <w:rsid w:val="000A6395"/>
    <w:rsid w:val="00141194"/>
    <w:rsid w:val="00166597"/>
    <w:rsid w:val="00184764"/>
    <w:rsid w:val="001865E3"/>
    <w:rsid w:val="001C101A"/>
    <w:rsid w:val="002141FC"/>
    <w:rsid w:val="00272C0C"/>
    <w:rsid w:val="002A22FA"/>
    <w:rsid w:val="002B792E"/>
    <w:rsid w:val="00304DBF"/>
    <w:rsid w:val="0031366F"/>
    <w:rsid w:val="00341EA2"/>
    <w:rsid w:val="00346EFF"/>
    <w:rsid w:val="003C2764"/>
    <w:rsid w:val="004561B1"/>
    <w:rsid w:val="004A58C9"/>
    <w:rsid w:val="004D79BD"/>
    <w:rsid w:val="004E0764"/>
    <w:rsid w:val="00532E8B"/>
    <w:rsid w:val="0057616F"/>
    <w:rsid w:val="005F3AAC"/>
    <w:rsid w:val="00606BCC"/>
    <w:rsid w:val="00612709"/>
    <w:rsid w:val="006159CF"/>
    <w:rsid w:val="006202BD"/>
    <w:rsid w:val="006A03EA"/>
    <w:rsid w:val="006A5A4C"/>
    <w:rsid w:val="006D49A4"/>
    <w:rsid w:val="006E6E3A"/>
    <w:rsid w:val="00704CA7"/>
    <w:rsid w:val="00711F82"/>
    <w:rsid w:val="00732EEF"/>
    <w:rsid w:val="00733D58"/>
    <w:rsid w:val="007B2651"/>
    <w:rsid w:val="008264CF"/>
    <w:rsid w:val="00857CAC"/>
    <w:rsid w:val="00863173"/>
    <w:rsid w:val="00865940"/>
    <w:rsid w:val="008A0096"/>
    <w:rsid w:val="008B5454"/>
    <w:rsid w:val="008D33E0"/>
    <w:rsid w:val="00943C79"/>
    <w:rsid w:val="009844C5"/>
    <w:rsid w:val="009B0196"/>
    <w:rsid w:val="00A847E3"/>
    <w:rsid w:val="00AA44A8"/>
    <w:rsid w:val="00B22A0D"/>
    <w:rsid w:val="00BA5FF7"/>
    <w:rsid w:val="00BB57F2"/>
    <w:rsid w:val="00BE2BB6"/>
    <w:rsid w:val="00BE3389"/>
    <w:rsid w:val="00C037E4"/>
    <w:rsid w:val="00C04223"/>
    <w:rsid w:val="00C43B59"/>
    <w:rsid w:val="00C45C44"/>
    <w:rsid w:val="00C46B28"/>
    <w:rsid w:val="00C57ED1"/>
    <w:rsid w:val="00CA7564"/>
    <w:rsid w:val="00D05AD9"/>
    <w:rsid w:val="00D134C8"/>
    <w:rsid w:val="00D5521D"/>
    <w:rsid w:val="00E065EA"/>
    <w:rsid w:val="00E243BE"/>
    <w:rsid w:val="00E408AB"/>
    <w:rsid w:val="00EA16B6"/>
    <w:rsid w:val="00EA40E8"/>
    <w:rsid w:val="00EF63A9"/>
    <w:rsid w:val="00F03FA9"/>
    <w:rsid w:val="00F25B95"/>
    <w:rsid w:val="00F40D9D"/>
    <w:rsid w:val="00F56588"/>
    <w:rsid w:val="00F9302C"/>
    <w:rsid w:val="00FC0FFE"/>
    <w:rsid w:val="00FF05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5E3E"/>
  <w15:chartTrackingRefBased/>
  <w15:docId w15:val="{2B5A1B49-CFDA-4516-A9F7-3E42BB4C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6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64CF"/>
    <w:pPr>
      <w:widowControl w:val="0"/>
      <w:autoSpaceDE w:val="0"/>
      <w:autoSpaceDN w:val="0"/>
      <w:spacing w:after="0" w:line="240" w:lineRule="auto"/>
    </w:pPr>
    <w:rPr>
      <w:rFonts w:ascii="Arial MT" w:eastAsia="Arial MT" w:hAnsi="Arial MT" w:cs="Arial MT"/>
      <w:lang w:val="es-ES"/>
    </w:rPr>
  </w:style>
  <w:style w:type="paragraph" w:styleId="NormalWeb">
    <w:name w:val="Normal (Web)"/>
    <w:basedOn w:val="Normal"/>
    <w:uiPriority w:val="99"/>
    <w:unhideWhenUsed/>
    <w:rsid w:val="00606B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B54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5454"/>
  </w:style>
  <w:style w:type="paragraph" w:styleId="Piedepgina">
    <w:name w:val="footer"/>
    <w:basedOn w:val="Normal"/>
    <w:link w:val="PiedepginaCar"/>
    <w:uiPriority w:val="99"/>
    <w:unhideWhenUsed/>
    <w:rsid w:val="008B5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5454"/>
  </w:style>
  <w:style w:type="paragraph" w:styleId="Textoindependiente">
    <w:name w:val="Body Text"/>
    <w:basedOn w:val="Normal"/>
    <w:link w:val="TextoindependienteCar"/>
    <w:uiPriority w:val="1"/>
    <w:qFormat/>
    <w:rsid w:val="008A0096"/>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8A0096"/>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09039">
      <w:bodyDiv w:val="1"/>
      <w:marLeft w:val="0"/>
      <w:marRight w:val="0"/>
      <w:marTop w:val="0"/>
      <w:marBottom w:val="0"/>
      <w:divBdr>
        <w:top w:val="none" w:sz="0" w:space="0" w:color="auto"/>
        <w:left w:val="none" w:sz="0" w:space="0" w:color="auto"/>
        <w:bottom w:val="none" w:sz="0" w:space="0" w:color="auto"/>
        <w:right w:val="none" w:sz="0" w:space="0" w:color="auto"/>
      </w:divBdr>
    </w:div>
    <w:div w:id="753402850">
      <w:bodyDiv w:val="1"/>
      <w:marLeft w:val="0"/>
      <w:marRight w:val="0"/>
      <w:marTop w:val="0"/>
      <w:marBottom w:val="0"/>
      <w:divBdr>
        <w:top w:val="none" w:sz="0" w:space="0" w:color="auto"/>
        <w:left w:val="none" w:sz="0" w:space="0" w:color="auto"/>
        <w:bottom w:val="none" w:sz="0" w:space="0" w:color="auto"/>
        <w:right w:val="none" w:sz="0" w:space="0" w:color="auto"/>
      </w:divBdr>
    </w:div>
    <w:div w:id="14372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2247</Words>
  <Characters>12360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Navarro Muñoz</dc:creator>
  <cp:keywords/>
  <dc:description/>
  <cp:lastModifiedBy>Reporte Y Seguridad</cp:lastModifiedBy>
  <cp:revision>9</cp:revision>
  <dcterms:created xsi:type="dcterms:W3CDTF">2022-09-02T19:56:00Z</dcterms:created>
  <dcterms:modified xsi:type="dcterms:W3CDTF">2022-09-27T19:23:00Z</dcterms:modified>
</cp:coreProperties>
</file>