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D4A9" w14:textId="4ABB9BE8" w:rsidR="00D11777" w:rsidRPr="00690AE9" w:rsidRDefault="00CA743D">
      <w:pPr>
        <w:rPr>
          <w:rFonts w:asciiTheme="minorHAnsi" w:hAnsiTheme="minorHAnsi" w:cstheme="minorHAnsi"/>
          <w:sz w:val="22"/>
          <w:szCs w:val="22"/>
        </w:rPr>
      </w:pPr>
      <w:r w:rsidRPr="00690AE9">
        <w:rPr>
          <w:rFonts w:asciiTheme="minorHAnsi" w:hAnsiTheme="minorHAnsi" w:cstheme="minorHAnsi"/>
          <w:b/>
          <w:sz w:val="22"/>
          <w:szCs w:val="22"/>
        </w:rPr>
        <w:t>CONVENIO DE MOVILIDAD ACADÉMICA INTERNACIONAL DE ESTUDIANTES Y DOCENTES SUSCRITO ENTRE LA UNIVERSIDAD DISTRITAL FRANCISCO JOSÉ DE CALDAS (</w:t>
      </w:r>
      <w:r w:rsidRPr="00690AE9">
        <w:rPr>
          <w:rFonts w:asciiTheme="minorHAnsi" w:hAnsiTheme="minorHAnsi" w:cstheme="minorHAnsi"/>
          <w:b/>
          <w:sz w:val="22"/>
          <w:szCs w:val="22"/>
          <w:lang w:val="es-CO"/>
        </w:rPr>
        <w:t>UDFJC – COLOMBIA</w:t>
      </w:r>
      <w:r w:rsidRPr="00690AE9">
        <w:rPr>
          <w:rFonts w:asciiTheme="minorHAnsi" w:hAnsiTheme="minorHAnsi" w:cstheme="minorHAnsi"/>
          <w:b/>
          <w:sz w:val="22"/>
          <w:szCs w:val="22"/>
        </w:rPr>
        <w:t xml:space="preserve">) </w:t>
      </w:r>
      <w:r w:rsidRPr="00690AE9">
        <w:rPr>
          <w:rFonts w:asciiTheme="minorHAnsi" w:hAnsiTheme="minorHAnsi" w:cstheme="minorHAnsi"/>
          <w:b/>
          <w:sz w:val="22"/>
          <w:szCs w:val="22"/>
          <w:u w:val="single"/>
        </w:rPr>
        <w:t>Y UNIVERSIDAD O INSTITUCIÓN</w:t>
      </w:r>
      <w:r w:rsidRPr="00690AE9">
        <w:rPr>
          <w:rFonts w:asciiTheme="minorHAnsi" w:hAnsiTheme="minorHAnsi" w:cstheme="minorHAnsi"/>
          <w:b/>
          <w:sz w:val="22"/>
          <w:szCs w:val="22"/>
        </w:rPr>
        <w:t xml:space="preserve"> (</w:t>
      </w:r>
      <w:r w:rsidRPr="00690AE9">
        <w:rPr>
          <w:rFonts w:asciiTheme="minorHAnsi" w:hAnsiTheme="minorHAnsi" w:cstheme="minorHAnsi"/>
          <w:b/>
          <w:sz w:val="22"/>
          <w:szCs w:val="22"/>
          <w:u w:val="single"/>
        </w:rPr>
        <w:t>sigla– PAÍS).</w:t>
      </w:r>
    </w:p>
    <w:tbl>
      <w:tblPr>
        <w:tblpPr w:leftFromText="180" w:rightFromText="180" w:vertAnchor="text" w:horzAnchor="margin" w:tblpXSpec="center" w:tblpY="64"/>
        <w:tblW w:w="0" w:type="auto"/>
        <w:tblLook w:val="04A0" w:firstRow="1" w:lastRow="0" w:firstColumn="1" w:lastColumn="0" w:noHBand="0" w:noVBand="1"/>
      </w:tblPr>
      <w:tblGrid>
        <w:gridCol w:w="4788"/>
        <w:gridCol w:w="4788"/>
      </w:tblGrid>
      <w:tr w:rsidR="004C1D14" w:rsidRPr="00690AE9" w14:paraId="49982036" w14:textId="77777777" w:rsidTr="00FF2446">
        <w:tc>
          <w:tcPr>
            <w:tcW w:w="9576" w:type="dxa"/>
            <w:gridSpan w:val="2"/>
            <w:shd w:val="clear" w:color="auto" w:fill="auto"/>
          </w:tcPr>
          <w:p w14:paraId="3AD2F1EF" w14:textId="0F8F9B6E" w:rsidR="004B67A3" w:rsidRPr="00690AE9" w:rsidRDefault="004B67A3" w:rsidP="00D80B85">
            <w:pPr>
              <w:rPr>
                <w:rFonts w:asciiTheme="minorHAnsi" w:hAnsiTheme="minorHAnsi" w:cstheme="minorHAnsi"/>
                <w:b/>
                <w:sz w:val="22"/>
                <w:szCs w:val="22"/>
              </w:rPr>
            </w:pPr>
          </w:p>
        </w:tc>
      </w:tr>
      <w:tr w:rsidR="005E7E86" w:rsidRPr="00690AE9" w14:paraId="052F4B94" w14:textId="77777777" w:rsidTr="00FF2446">
        <w:tc>
          <w:tcPr>
            <w:tcW w:w="9576" w:type="dxa"/>
            <w:gridSpan w:val="2"/>
          </w:tcPr>
          <w:p w14:paraId="0F3008EE" w14:textId="16058941" w:rsidR="005E7E86"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sz w:val="22"/>
                <w:szCs w:val="22"/>
              </w:rPr>
              <w:t>Entre los suscritos a saber, por una parte</w:t>
            </w:r>
            <w:r w:rsidR="00C44C41" w:rsidRPr="00690AE9">
              <w:rPr>
                <w:rFonts w:asciiTheme="minorHAnsi" w:hAnsiTheme="minorHAnsi" w:cstheme="minorHAnsi"/>
                <w:sz w:val="22"/>
                <w:szCs w:val="22"/>
              </w:rPr>
              <w:t xml:space="preserve"> </w:t>
            </w:r>
            <w:r w:rsidR="00C44C41" w:rsidRPr="00690AE9">
              <w:rPr>
                <w:rFonts w:asciiTheme="minorHAnsi" w:hAnsiTheme="minorHAnsi" w:cstheme="minorHAnsi"/>
                <w:b/>
                <w:sz w:val="22"/>
                <w:szCs w:val="22"/>
              </w:rPr>
              <w:t>________________</w:t>
            </w:r>
            <w:r w:rsidRPr="00690AE9">
              <w:rPr>
                <w:rFonts w:asciiTheme="minorHAnsi" w:hAnsiTheme="minorHAnsi" w:cstheme="minorHAnsi"/>
                <w:sz w:val="22"/>
                <w:szCs w:val="22"/>
              </w:rPr>
              <w:t xml:space="preserve">, mayor de edad domiciliado en la ciudad de Bogotá, identificado con cédula de ciudadanía No. </w:t>
            </w:r>
            <w:r w:rsidR="00C44C41" w:rsidRPr="00690AE9">
              <w:rPr>
                <w:rFonts w:asciiTheme="minorHAnsi" w:hAnsiTheme="minorHAnsi" w:cstheme="minorHAnsi"/>
                <w:b/>
                <w:sz w:val="22"/>
                <w:szCs w:val="22"/>
              </w:rPr>
              <w:t>_______________</w:t>
            </w:r>
            <w:r w:rsidRPr="00690AE9">
              <w:rPr>
                <w:rFonts w:asciiTheme="minorHAnsi" w:hAnsiTheme="minorHAnsi" w:cstheme="minorHAnsi"/>
                <w:sz w:val="22"/>
                <w:szCs w:val="22"/>
              </w:rPr>
              <w:t xml:space="preserve"> de </w:t>
            </w:r>
            <w:r w:rsidR="00C44C41" w:rsidRPr="00690AE9">
              <w:rPr>
                <w:rFonts w:asciiTheme="minorHAnsi" w:hAnsiTheme="minorHAnsi" w:cstheme="minorHAnsi"/>
                <w:b/>
                <w:sz w:val="22"/>
                <w:szCs w:val="22"/>
              </w:rPr>
              <w:t>________________</w:t>
            </w:r>
            <w:r w:rsidRPr="00690AE9">
              <w:rPr>
                <w:rFonts w:asciiTheme="minorHAnsi" w:hAnsiTheme="minorHAnsi" w:cstheme="minorHAnsi"/>
                <w:sz w:val="22"/>
                <w:szCs w:val="22"/>
              </w:rPr>
              <w:t>, qui</w:t>
            </w:r>
            <w:r w:rsidR="00C44C41" w:rsidRPr="00690AE9">
              <w:rPr>
                <w:rFonts w:asciiTheme="minorHAnsi" w:hAnsiTheme="minorHAnsi" w:cstheme="minorHAnsi"/>
                <w:sz w:val="22"/>
                <w:szCs w:val="22"/>
              </w:rPr>
              <w:t>en obra en calidad de Rector</w:t>
            </w:r>
            <w:r w:rsidRPr="00690AE9">
              <w:rPr>
                <w:rFonts w:asciiTheme="minorHAnsi" w:hAnsiTheme="minorHAnsi" w:cstheme="minorHAnsi"/>
                <w:sz w:val="22"/>
                <w:szCs w:val="22"/>
              </w:rPr>
              <w:t xml:space="preserve"> y Representante legal de la </w:t>
            </w:r>
            <w:r w:rsidRPr="00690AE9">
              <w:rPr>
                <w:rFonts w:asciiTheme="minorHAnsi" w:hAnsiTheme="minorHAnsi" w:cstheme="minorHAnsi"/>
                <w:b/>
                <w:sz w:val="22"/>
                <w:szCs w:val="22"/>
              </w:rPr>
              <w:t>UNIVERSIDAD DISTRITAL FRANCISCO JOSÉ DE CALDAS</w:t>
            </w:r>
            <w:r w:rsidRPr="00690AE9">
              <w:rPr>
                <w:rFonts w:asciiTheme="minorHAnsi" w:hAnsiTheme="minorHAnsi" w:cstheme="minorHAnsi"/>
                <w:sz w:val="22"/>
                <w:szCs w:val="22"/>
              </w:rPr>
              <w:t xml:space="preserve">, con NIT No. 899999230-7, </w:t>
            </w:r>
            <w:r w:rsidRPr="00690AE9">
              <w:rPr>
                <w:rFonts w:asciiTheme="minorHAnsi" w:hAnsiTheme="minorHAnsi" w:cstheme="minorHAnsi"/>
                <w:bCs/>
                <w:sz w:val="22"/>
                <w:szCs w:val="22"/>
              </w:rPr>
              <w:t>creada mediante Acuerdo 10 del 5 de febrero de 1948 expedido por el Concejo de Bogotá, localizada en la Carrera 7 No. 40-53 Bogotá D.C. – Colombia,</w:t>
            </w:r>
            <w:r w:rsidRPr="00690AE9">
              <w:rPr>
                <w:rFonts w:asciiTheme="minorHAnsi" w:hAnsiTheme="minorHAnsi" w:cstheme="minorHAnsi"/>
                <w:sz w:val="22"/>
                <w:szCs w:val="22"/>
              </w:rPr>
              <w:t xml:space="preserve"> ente universitario autónomo de educación superior pública del Distrito Capital de Bogotá – Colombia, nombrado mediante Resolución del Consejo Superior Universitario No </w:t>
            </w:r>
            <w:r w:rsidR="00C44C41" w:rsidRPr="00690AE9">
              <w:rPr>
                <w:rFonts w:asciiTheme="minorHAnsi" w:hAnsiTheme="minorHAnsi" w:cstheme="minorHAnsi"/>
                <w:b/>
                <w:sz w:val="22"/>
                <w:szCs w:val="22"/>
              </w:rPr>
              <w:t>____</w:t>
            </w:r>
            <w:r w:rsidRPr="00690AE9">
              <w:rPr>
                <w:rFonts w:asciiTheme="minorHAnsi" w:hAnsiTheme="minorHAnsi" w:cstheme="minorHAnsi"/>
                <w:sz w:val="22"/>
                <w:szCs w:val="22"/>
              </w:rPr>
              <w:t xml:space="preserve"> del </w:t>
            </w:r>
            <w:r w:rsidR="00C44C41" w:rsidRPr="00690AE9">
              <w:rPr>
                <w:rFonts w:asciiTheme="minorHAnsi" w:hAnsiTheme="minorHAnsi" w:cstheme="minorHAnsi"/>
                <w:b/>
                <w:sz w:val="22"/>
                <w:szCs w:val="22"/>
              </w:rPr>
              <w:t>____</w:t>
            </w:r>
            <w:r w:rsidRPr="00690AE9">
              <w:rPr>
                <w:rFonts w:asciiTheme="minorHAnsi" w:hAnsiTheme="minorHAnsi" w:cstheme="minorHAnsi"/>
                <w:sz w:val="22"/>
                <w:szCs w:val="22"/>
              </w:rPr>
              <w:t xml:space="preserve"> de </w:t>
            </w:r>
            <w:r w:rsidR="00C44C41" w:rsidRPr="00690AE9">
              <w:rPr>
                <w:rFonts w:asciiTheme="minorHAnsi" w:hAnsiTheme="minorHAnsi" w:cstheme="minorHAnsi"/>
                <w:b/>
                <w:sz w:val="22"/>
                <w:szCs w:val="22"/>
              </w:rPr>
              <w:t>____</w:t>
            </w:r>
            <w:r w:rsidRPr="00690AE9">
              <w:rPr>
                <w:rFonts w:asciiTheme="minorHAnsi" w:hAnsiTheme="minorHAnsi" w:cstheme="minorHAnsi"/>
                <w:sz w:val="22"/>
                <w:szCs w:val="22"/>
              </w:rPr>
              <w:t xml:space="preserve"> de </w:t>
            </w:r>
            <w:r w:rsidR="00C44C41" w:rsidRPr="00690AE9">
              <w:rPr>
                <w:rFonts w:asciiTheme="minorHAnsi" w:hAnsiTheme="minorHAnsi" w:cstheme="minorHAnsi"/>
                <w:b/>
                <w:sz w:val="22"/>
                <w:szCs w:val="22"/>
              </w:rPr>
              <w:t>____</w:t>
            </w:r>
            <w:r w:rsidRPr="00690AE9">
              <w:rPr>
                <w:rFonts w:asciiTheme="minorHAnsi" w:hAnsiTheme="minorHAnsi" w:cstheme="minorHAnsi"/>
                <w:sz w:val="22"/>
                <w:szCs w:val="22"/>
              </w:rPr>
              <w:t xml:space="preserve">, en uso de sus facultades legales quien en lo sucesivo se denominará la </w:t>
            </w:r>
            <w:r w:rsidRPr="00690AE9">
              <w:rPr>
                <w:rFonts w:asciiTheme="minorHAnsi" w:hAnsiTheme="minorHAnsi" w:cstheme="minorHAnsi"/>
                <w:b/>
                <w:sz w:val="22"/>
                <w:szCs w:val="22"/>
                <w:lang w:val="es-ES_tradnl"/>
              </w:rPr>
              <w:t>UDFJC</w:t>
            </w:r>
            <w:r w:rsidRPr="00690AE9">
              <w:rPr>
                <w:rFonts w:asciiTheme="minorHAnsi" w:hAnsiTheme="minorHAnsi" w:cstheme="minorHAnsi"/>
                <w:sz w:val="22"/>
                <w:szCs w:val="22"/>
              </w:rPr>
              <w:t xml:space="preserve"> de una parte, y por otra</w:t>
            </w:r>
            <w:r w:rsidR="00E159D9" w:rsidRPr="00690AE9">
              <w:rPr>
                <w:rFonts w:asciiTheme="minorHAnsi" w:hAnsiTheme="minorHAnsi" w:cstheme="minorHAnsi"/>
                <w:b/>
                <w:sz w:val="22"/>
                <w:szCs w:val="22"/>
              </w:rPr>
              <w:t>_______________</w:t>
            </w:r>
            <w:r w:rsidRPr="00690AE9">
              <w:rPr>
                <w:rStyle w:val="PiedepginaCar"/>
                <w:rFonts w:asciiTheme="minorHAnsi" w:hAnsiTheme="minorHAnsi" w:cstheme="minorHAnsi"/>
                <w:sz w:val="22"/>
                <w:szCs w:val="22"/>
              </w:rPr>
              <w:t xml:space="preserve">, </w:t>
            </w:r>
            <w:r w:rsidRPr="00690AE9">
              <w:rPr>
                <w:rFonts w:asciiTheme="minorHAnsi" w:hAnsiTheme="minorHAnsi" w:cstheme="minorHAnsi"/>
                <w:sz w:val="22"/>
                <w:szCs w:val="22"/>
              </w:rPr>
              <w:t xml:space="preserve">identificado con documento nacional de identidad No </w:t>
            </w:r>
            <w:r w:rsidR="00E159D9" w:rsidRPr="00690AE9">
              <w:rPr>
                <w:rFonts w:asciiTheme="minorHAnsi" w:hAnsiTheme="minorHAnsi" w:cstheme="minorHAnsi"/>
                <w:sz w:val="22"/>
                <w:szCs w:val="22"/>
              </w:rPr>
              <w:t>____________</w:t>
            </w:r>
            <w:r w:rsidRPr="00690AE9">
              <w:rPr>
                <w:rFonts w:asciiTheme="minorHAnsi" w:hAnsiTheme="minorHAnsi" w:cstheme="minorHAnsi"/>
                <w:b/>
                <w:sz w:val="22"/>
                <w:szCs w:val="22"/>
                <w:lang w:val="es-AR"/>
              </w:rPr>
              <w:t xml:space="preserve"> </w:t>
            </w:r>
            <w:r w:rsidRPr="00690AE9">
              <w:rPr>
                <w:rFonts w:asciiTheme="minorHAnsi" w:hAnsiTheme="minorHAnsi" w:cstheme="minorHAnsi"/>
                <w:sz w:val="22"/>
                <w:szCs w:val="22"/>
              </w:rPr>
              <w:t xml:space="preserve">expedido en </w:t>
            </w:r>
            <w:r w:rsidR="00E159D9" w:rsidRPr="00690AE9">
              <w:rPr>
                <w:rFonts w:asciiTheme="minorHAnsi" w:hAnsiTheme="minorHAnsi" w:cstheme="minorHAnsi"/>
                <w:sz w:val="22"/>
                <w:szCs w:val="22"/>
              </w:rPr>
              <w:t xml:space="preserve">____________, </w:t>
            </w:r>
            <w:r w:rsidRPr="00690AE9">
              <w:rPr>
                <w:rFonts w:asciiTheme="minorHAnsi" w:hAnsiTheme="minorHAnsi" w:cstheme="minorHAnsi"/>
                <w:sz w:val="22"/>
                <w:szCs w:val="22"/>
              </w:rPr>
              <w:t xml:space="preserve"> quien obra en calidad de Rector y Representante legal de la </w:t>
            </w:r>
            <w:r w:rsidRPr="00690AE9">
              <w:rPr>
                <w:rFonts w:asciiTheme="minorHAnsi" w:hAnsiTheme="minorHAnsi" w:cstheme="minorHAnsi"/>
                <w:b/>
                <w:sz w:val="22"/>
                <w:szCs w:val="22"/>
              </w:rPr>
              <w:t>UNIVERSIDAD</w:t>
            </w:r>
            <w:r w:rsidRPr="00690AE9">
              <w:rPr>
                <w:rFonts w:asciiTheme="minorHAnsi" w:hAnsiTheme="minorHAnsi" w:cstheme="minorHAnsi"/>
                <w:b/>
                <w:sz w:val="22"/>
                <w:szCs w:val="22"/>
                <w:highlight w:val="yellow"/>
              </w:rPr>
              <w:t xml:space="preserve"> </w:t>
            </w:r>
            <w:r w:rsidR="00E159D9" w:rsidRPr="00690AE9">
              <w:rPr>
                <w:rFonts w:asciiTheme="minorHAnsi" w:hAnsiTheme="minorHAnsi" w:cstheme="minorHAnsi"/>
                <w:b/>
                <w:sz w:val="22"/>
                <w:szCs w:val="22"/>
              </w:rPr>
              <w:t>_____________</w:t>
            </w:r>
            <w:r w:rsidRPr="00690AE9">
              <w:rPr>
                <w:rFonts w:asciiTheme="minorHAnsi" w:hAnsiTheme="minorHAnsi" w:cstheme="minorHAnsi"/>
                <w:sz w:val="22"/>
                <w:szCs w:val="22"/>
              </w:rPr>
              <w:t xml:space="preserve"> con domicilio en </w:t>
            </w:r>
            <w:r w:rsidR="00E159D9" w:rsidRPr="00690AE9">
              <w:rPr>
                <w:rFonts w:asciiTheme="minorHAnsi" w:hAnsiTheme="minorHAnsi" w:cstheme="minorHAnsi"/>
                <w:sz w:val="22"/>
                <w:szCs w:val="22"/>
              </w:rPr>
              <w:t>______________</w:t>
            </w:r>
            <w:r w:rsidRPr="00690AE9">
              <w:rPr>
                <w:rFonts w:asciiTheme="minorHAnsi" w:hAnsiTheme="minorHAnsi" w:cstheme="minorHAnsi"/>
                <w:sz w:val="22"/>
                <w:szCs w:val="22"/>
              </w:rPr>
              <w:t xml:space="preserve">, Institución de Educación Superior, inscrita en el Registro de Universidades </w:t>
            </w:r>
            <w:r w:rsidR="00FA61AC" w:rsidRPr="00690AE9">
              <w:rPr>
                <w:rFonts w:asciiTheme="minorHAnsi" w:hAnsiTheme="minorHAnsi" w:cstheme="minorHAnsi"/>
                <w:sz w:val="22"/>
                <w:szCs w:val="22"/>
              </w:rPr>
              <w:t xml:space="preserve"> </w:t>
            </w:r>
            <w:r w:rsidR="00E159D9" w:rsidRPr="00690AE9">
              <w:rPr>
                <w:rFonts w:asciiTheme="minorHAnsi" w:hAnsiTheme="minorHAnsi" w:cstheme="minorHAnsi"/>
                <w:sz w:val="22"/>
                <w:szCs w:val="22"/>
              </w:rPr>
              <w:t>______________</w:t>
            </w:r>
            <w:r w:rsidR="00FA61AC" w:rsidRPr="00690AE9">
              <w:rPr>
                <w:rFonts w:asciiTheme="minorHAnsi" w:hAnsiTheme="minorHAnsi" w:cstheme="minorHAnsi"/>
                <w:sz w:val="22"/>
                <w:szCs w:val="22"/>
              </w:rPr>
              <w:t xml:space="preserve"> </w:t>
            </w:r>
            <w:r w:rsidRPr="00690AE9">
              <w:rPr>
                <w:rFonts w:asciiTheme="minorHAnsi" w:hAnsiTheme="minorHAnsi" w:cstheme="minorHAnsi"/>
                <w:sz w:val="22"/>
                <w:szCs w:val="22"/>
              </w:rPr>
              <w:t xml:space="preserve">del Ministerio de Educación y reconocida oficialmente en virtud de lo establecido en el </w:t>
            </w:r>
            <w:r w:rsidR="00E159D9" w:rsidRPr="00690AE9">
              <w:rPr>
                <w:rFonts w:asciiTheme="minorHAnsi" w:hAnsiTheme="minorHAnsi" w:cstheme="minorHAnsi"/>
                <w:sz w:val="22"/>
                <w:szCs w:val="22"/>
              </w:rPr>
              <w:t>______________</w:t>
            </w:r>
            <w:r w:rsidRPr="00690AE9">
              <w:rPr>
                <w:rFonts w:asciiTheme="minorHAnsi" w:hAnsiTheme="minorHAnsi" w:cstheme="minorHAnsi"/>
                <w:sz w:val="22"/>
                <w:szCs w:val="22"/>
              </w:rPr>
              <w:t xml:space="preserve"> de Educación, </w:t>
            </w:r>
            <w:r w:rsidRPr="00690AE9">
              <w:rPr>
                <w:rFonts w:asciiTheme="minorHAnsi" w:hAnsiTheme="minorHAnsi" w:cstheme="minorHAnsi"/>
                <w:sz w:val="22"/>
                <w:szCs w:val="22"/>
                <w:lang w:val="es-ES_tradnl"/>
              </w:rPr>
              <w:t xml:space="preserve">quien en adelante se denominará </w:t>
            </w:r>
            <w:r w:rsidR="00E159D9" w:rsidRPr="00690AE9">
              <w:rPr>
                <w:rFonts w:asciiTheme="minorHAnsi" w:hAnsiTheme="minorHAnsi" w:cstheme="minorHAnsi"/>
                <w:sz w:val="22"/>
                <w:szCs w:val="22"/>
                <w:lang w:val="es-ES_tradnl"/>
              </w:rPr>
              <w:t>___________</w:t>
            </w:r>
            <w:r w:rsidRPr="00690AE9">
              <w:rPr>
                <w:rFonts w:asciiTheme="minorHAnsi" w:hAnsiTheme="minorHAnsi" w:cstheme="minorHAnsi"/>
                <w:sz w:val="22"/>
                <w:szCs w:val="22"/>
              </w:rPr>
              <w:t>,  acuerdan celebrar el presente Convenio de</w:t>
            </w:r>
            <w:r w:rsidR="005E7E86" w:rsidRPr="00690AE9">
              <w:rPr>
                <w:rFonts w:asciiTheme="minorHAnsi" w:hAnsiTheme="minorHAnsi" w:cstheme="minorHAnsi"/>
                <w:sz w:val="22"/>
                <w:szCs w:val="22"/>
              </w:rPr>
              <w:t xml:space="preserve"> movilidad de </w:t>
            </w:r>
            <w:r w:rsidR="00FF7872" w:rsidRPr="00690AE9">
              <w:rPr>
                <w:rFonts w:asciiTheme="minorHAnsi" w:hAnsiTheme="minorHAnsi" w:cstheme="minorHAnsi"/>
                <w:sz w:val="22"/>
                <w:szCs w:val="22"/>
              </w:rPr>
              <w:t xml:space="preserve"> estudiantes y </w:t>
            </w:r>
            <w:r w:rsidR="005E7E86" w:rsidRPr="00690AE9">
              <w:rPr>
                <w:rFonts w:asciiTheme="minorHAnsi" w:hAnsiTheme="minorHAnsi" w:cstheme="minorHAnsi"/>
                <w:sz w:val="22"/>
                <w:szCs w:val="22"/>
              </w:rPr>
              <w:t>docentes</w:t>
            </w:r>
            <w:r w:rsidR="00FF55CB" w:rsidRPr="00690AE9">
              <w:rPr>
                <w:rFonts w:asciiTheme="minorHAnsi" w:hAnsiTheme="minorHAnsi" w:cstheme="minorHAnsi"/>
                <w:sz w:val="22"/>
                <w:szCs w:val="22"/>
              </w:rPr>
              <w:t>,</w:t>
            </w:r>
            <w:r w:rsidR="00FF7872" w:rsidRPr="00690AE9">
              <w:rPr>
                <w:rFonts w:asciiTheme="minorHAnsi" w:hAnsiTheme="minorHAnsi" w:cstheme="minorHAnsi"/>
                <w:sz w:val="22"/>
                <w:szCs w:val="22"/>
              </w:rPr>
              <w:t xml:space="preserve"> </w:t>
            </w:r>
            <w:r w:rsidR="005E7E86" w:rsidRPr="00690AE9">
              <w:rPr>
                <w:rFonts w:asciiTheme="minorHAnsi" w:hAnsiTheme="minorHAnsi" w:cstheme="minorHAnsi"/>
                <w:sz w:val="22"/>
                <w:szCs w:val="22"/>
              </w:rPr>
              <w:t xml:space="preserve">ambas </w:t>
            </w:r>
            <w:r w:rsidR="00CF171B" w:rsidRPr="00690AE9">
              <w:rPr>
                <w:rFonts w:asciiTheme="minorHAnsi" w:hAnsiTheme="minorHAnsi" w:cstheme="minorHAnsi"/>
                <w:sz w:val="22"/>
                <w:szCs w:val="22"/>
              </w:rPr>
              <w:t xml:space="preserve">instituciones </w:t>
            </w:r>
            <w:r w:rsidR="005E7E86" w:rsidRPr="00690AE9">
              <w:rPr>
                <w:rFonts w:asciiTheme="minorHAnsi" w:hAnsiTheme="minorHAnsi" w:cstheme="minorHAnsi"/>
                <w:sz w:val="22"/>
                <w:szCs w:val="22"/>
              </w:rPr>
              <w:t>se comprometen</w:t>
            </w:r>
            <w:r w:rsidR="00737E23" w:rsidRPr="00690AE9">
              <w:rPr>
                <w:rFonts w:asciiTheme="minorHAnsi" w:hAnsiTheme="minorHAnsi" w:cstheme="minorHAnsi"/>
                <w:sz w:val="22"/>
                <w:szCs w:val="22"/>
              </w:rPr>
              <w:t xml:space="preserve"> a través de las siguientes cláusulas</w:t>
            </w:r>
            <w:r w:rsidR="005E7E86" w:rsidRPr="00690AE9">
              <w:rPr>
                <w:rFonts w:asciiTheme="minorHAnsi" w:hAnsiTheme="minorHAnsi" w:cstheme="minorHAnsi"/>
                <w:sz w:val="22"/>
                <w:szCs w:val="22"/>
              </w:rPr>
              <w:t>:</w:t>
            </w:r>
          </w:p>
          <w:p w14:paraId="6C188EE8" w14:textId="0951B501" w:rsidR="00291D80" w:rsidRPr="00690AE9" w:rsidRDefault="00291D80" w:rsidP="004A6583">
            <w:pPr>
              <w:jc w:val="both"/>
              <w:rPr>
                <w:rFonts w:asciiTheme="minorHAnsi" w:hAnsiTheme="minorHAnsi" w:cstheme="minorHAnsi"/>
                <w:sz w:val="22"/>
                <w:szCs w:val="22"/>
              </w:rPr>
            </w:pPr>
          </w:p>
        </w:tc>
      </w:tr>
      <w:tr w:rsidR="005E7E86" w:rsidRPr="00690AE9" w14:paraId="1397D3FF" w14:textId="77777777" w:rsidTr="00FF2446">
        <w:tc>
          <w:tcPr>
            <w:tcW w:w="9576" w:type="dxa"/>
            <w:gridSpan w:val="2"/>
            <w:shd w:val="clear" w:color="auto" w:fill="auto"/>
          </w:tcPr>
          <w:p w14:paraId="40D35466" w14:textId="77777777" w:rsidR="00291D80" w:rsidRPr="00690AE9" w:rsidRDefault="00737E23" w:rsidP="00291D80">
            <w:pPr>
              <w:jc w:val="both"/>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t xml:space="preserve">CLÁUSULA </w:t>
            </w:r>
            <w:r w:rsidR="005E7E86" w:rsidRPr="00690AE9">
              <w:rPr>
                <w:rFonts w:asciiTheme="minorHAnsi" w:hAnsiTheme="minorHAnsi" w:cstheme="minorHAnsi"/>
                <w:b/>
                <w:spacing w:val="-3"/>
                <w:sz w:val="22"/>
                <w:szCs w:val="22"/>
                <w:lang w:val="es-MX"/>
              </w:rPr>
              <w:t>PRIMERA</w:t>
            </w:r>
            <w:r w:rsidR="007131E3" w:rsidRPr="00690AE9">
              <w:rPr>
                <w:rFonts w:asciiTheme="minorHAnsi" w:hAnsiTheme="minorHAnsi" w:cstheme="minorHAnsi"/>
                <w:b/>
                <w:spacing w:val="-3"/>
                <w:sz w:val="22"/>
                <w:szCs w:val="22"/>
                <w:lang w:val="es-MX"/>
              </w:rPr>
              <w:t>: OBJETO.</w:t>
            </w:r>
          </w:p>
          <w:p w14:paraId="4E3FEADF" w14:textId="2CF14D18" w:rsidR="00291D80" w:rsidRPr="00690AE9" w:rsidRDefault="00291D80" w:rsidP="00291D80">
            <w:pPr>
              <w:jc w:val="both"/>
              <w:rPr>
                <w:rFonts w:asciiTheme="minorHAnsi" w:hAnsiTheme="minorHAnsi" w:cstheme="minorHAnsi"/>
                <w:sz w:val="22"/>
                <w:szCs w:val="22"/>
              </w:rPr>
            </w:pPr>
            <w:r w:rsidRPr="00690AE9">
              <w:rPr>
                <w:rFonts w:asciiTheme="minorHAnsi" w:hAnsiTheme="minorHAnsi" w:cstheme="minorHAnsi"/>
                <w:sz w:val="22"/>
                <w:szCs w:val="22"/>
              </w:rPr>
              <w:t xml:space="preserve">El presente convenio tiene por objeto establecer las bases para la movilidad académica de estudiantes (pregrado y postgrado) y de personal docente de la </w:t>
            </w:r>
            <w:r w:rsidRPr="00690AE9">
              <w:rPr>
                <w:rFonts w:asciiTheme="minorHAnsi" w:hAnsiTheme="minorHAnsi" w:cstheme="minorHAnsi"/>
                <w:b/>
                <w:sz w:val="22"/>
                <w:szCs w:val="22"/>
              </w:rPr>
              <w:t>UDFJC</w:t>
            </w:r>
            <w:r w:rsidRPr="00690AE9">
              <w:rPr>
                <w:rFonts w:asciiTheme="minorHAnsi" w:hAnsiTheme="minorHAnsi" w:cstheme="minorHAnsi"/>
                <w:sz w:val="22"/>
                <w:szCs w:val="22"/>
              </w:rPr>
              <w:t xml:space="preserve"> y de la </w:t>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r>
            <w:r w:rsidR="00E159D9" w:rsidRPr="00690AE9">
              <w:rPr>
                <w:rFonts w:asciiTheme="minorHAnsi" w:hAnsiTheme="minorHAnsi" w:cstheme="minorHAnsi"/>
                <w:sz w:val="22"/>
                <w:szCs w:val="22"/>
              </w:rPr>
              <w:softHyphen/>
              <w:t xml:space="preserve">___________. </w:t>
            </w:r>
          </w:p>
          <w:p w14:paraId="02731275" w14:textId="7C65AF2A" w:rsidR="001A4C78" w:rsidRPr="00690AE9" w:rsidRDefault="001A4C78" w:rsidP="00291D80">
            <w:pPr>
              <w:rPr>
                <w:rFonts w:asciiTheme="minorHAnsi" w:hAnsiTheme="minorHAnsi" w:cstheme="minorHAnsi"/>
                <w:sz w:val="22"/>
                <w:szCs w:val="22"/>
              </w:rPr>
            </w:pPr>
          </w:p>
        </w:tc>
      </w:tr>
      <w:tr w:rsidR="005E7E86" w:rsidRPr="00690AE9" w14:paraId="19195FE0" w14:textId="77777777" w:rsidTr="00FF2446">
        <w:tc>
          <w:tcPr>
            <w:tcW w:w="9576" w:type="dxa"/>
            <w:gridSpan w:val="2"/>
          </w:tcPr>
          <w:p w14:paraId="28E23FB8" w14:textId="77777777" w:rsidR="00CF171B" w:rsidRPr="00690AE9" w:rsidRDefault="00AE6BAF" w:rsidP="00A32691">
            <w:pPr>
              <w:jc w:val="both"/>
              <w:rPr>
                <w:rFonts w:asciiTheme="minorHAnsi" w:hAnsiTheme="minorHAnsi" w:cstheme="minorHAnsi"/>
                <w:sz w:val="22"/>
                <w:szCs w:val="22"/>
              </w:rPr>
            </w:pPr>
            <w:r w:rsidRPr="00690AE9">
              <w:rPr>
                <w:rFonts w:asciiTheme="minorHAnsi" w:hAnsiTheme="minorHAnsi" w:cstheme="minorHAnsi"/>
                <w:b/>
                <w:sz w:val="22"/>
                <w:szCs w:val="22"/>
              </w:rPr>
              <w:t>PARÁGRAFO.</w:t>
            </w:r>
            <w:r w:rsidRPr="00690AE9">
              <w:rPr>
                <w:rFonts w:asciiTheme="minorHAnsi" w:hAnsiTheme="minorHAnsi" w:cstheme="minorHAnsi"/>
                <w:sz w:val="22"/>
                <w:szCs w:val="22"/>
              </w:rPr>
              <w:t xml:space="preserve"> Se entiende por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aquella en la cual el estudiante está realizando sus estudios </w:t>
            </w:r>
            <w:r w:rsidR="008F3A6D" w:rsidRPr="00690AE9">
              <w:rPr>
                <w:rFonts w:asciiTheme="minorHAnsi" w:hAnsiTheme="minorHAnsi" w:cstheme="minorHAnsi"/>
                <w:sz w:val="22"/>
                <w:szCs w:val="22"/>
              </w:rPr>
              <w:t>o el docente está vinculado laboralmente</w:t>
            </w:r>
            <w:r w:rsidR="00A32691" w:rsidRPr="00690AE9">
              <w:rPr>
                <w:rFonts w:asciiTheme="minorHAnsi" w:hAnsiTheme="minorHAnsi" w:cstheme="minorHAnsi"/>
                <w:sz w:val="22"/>
                <w:szCs w:val="22"/>
              </w:rPr>
              <w:t xml:space="preserve">, </w:t>
            </w:r>
            <w:r w:rsidRPr="00690AE9">
              <w:rPr>
                <w:rFonts w:asciiTheme="minorHAnsi" w:hAnsiTheme="minorHAnsi" w:cstheme="minorHAnsi"/>
                <w:sz w:val="22"/>
                <w:szCs w:val="22"/>
              </w:rPr>
              <w:t xml:space="preserve">y por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w:t>
            </w:r>
            <w:r w:rsidR="00A32691" w:rsidRPr="00690AE9">
              <w:rPr>
                <w:rFonts w:asciiTheme="minorHAnsi" w:hAnsiTheme="minorHAnsi" w:cstheme="minorHAnsi"/>
                <w:sz w:val="22"/>
                <w:szCs w:val="22"/>
              </w:rPr>
              <w:t xml:space="preserve">a </w:t>
            </w:r>
            <w:r w:rsidRPr="00690AE9">
              <w:rPr>
                <w:rFonts w:asciiTheme="minorHAnsi" w:hAnsiTheme="minorHAnsi" w:cstheme="minorHAnsi"/>
                <w:sz w:val="22"/>
                <w:szCs w:val="22"/>
              </w:rPr>
              <w:t>la institución que recibe al estudiante</w:t>
            </w:r>
            <w:r w:rsidR="008F3A6D" w:rsidRPr="00690AE9">
              <w:rPr>
                <w:rFonts w:asciiTheme="minorHAnsi" w:hAnsiTheme="minorHAnsi" w:cstheme="minorHAnsi"/>
                <w:sz w:val="22"/>
                <w:szCs w:val="22"/>
              </w:rPr>
              <w:t xml:space="preserve"> o al docente</w:t>
            </w:r>
            <w:r w:rsidRPr="00690AE9">
              <w:rPr>
                <w:rFonts w:asciiTheme="minorHAnsi" w:hAnsiTheme="minorHAnsi" w:cstheme="minorHAnsi"/>
                <w:sz w:val="22"/>
                <w:szCs w:val="22"/>
              </w:rPr>
              <w:t>.</w:t>
            </w:r>
          </w:p>
          <w:p w14:paraId="0AB33C34" w14:textId="77777777" w:rsidR="001A4C78" w:rsidRPr="00690AE9" w:rsidRDefault="001A4C78" w:rsidP="00A32691">
            <w:pPr>
              <w:jc w:val="both"/>
              <w:rPr>
                <w:rFonts w:asciiTheme="minorHAnsi" w:hAnsiTheme="minorHAnsi" w:cstheme="minorHAnsi"/>
                <w:sz w:val="22"/>
                <w:szCs w:val="22"/>
              </w:rPr>
            </w:pPr>
          </w:p>
        </w:tc>
      </w:tr>
      <w:tr w:rsidR="008F3A6D" w:rsidRPr="00690AE9" w14:paraId="29AA0D4D" w14:textId="77777777" w:rsidTr="00FF2446">
        <w:tc>
          <w:tcPr>
            <w:tcW w:w="9576" w:type="dxa"/>
            <w:gridSpan w:val="2"/>
            <w:shd w:val="clear" w:color="auto" w:fill="auto"/>
          </w:tcPr>
          <w:p w14:paraId="5AB295D9" w14:textId="77777777" w:rsidR="008F3A6D" w:rsidRPr="00690AE9" w:rsidRDefault="008F3A6D" w:rsidP="00737E23">
            <w:pPr>
              <w:jc w:val="cente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t>I - MOVILIDAD DE ESTUDIANTES DE PREGRADO Y POS</w:t>
            </w:r>
            <w:r w:rsidR="00A32691" w:rsidRPr="00690AE9">
              <w:rPr>
                <w:rFonts w:asciiTheme="minorHAnsi" w:hAnsiTheme="minorHAnsi" w:cstheme="minorHAnsi"/>
                <w:b/>
                <w:spacing w:val="-3"/>
                <w:sz w:val="22"/>
                <w:szCs w:val="22"/>
                <w:lang w:val="es-MX"/>
              </w:rPr>
              <w:t>T</w:t>
            </w:r>
            <w:r w:rsidRPr="00690AE9">
              <w:rPr>
                <w:rFonts w:asciiTheme="minorHAnsi" w:hAnsiTheme="minorHAnsi" w:cstheme="minorHAnsi"/>
                <w:b/>
                <w:spacing w:val="-3"/>
                <w:sz w:val="22"/>
                <w:szCs w:val="22"/>
                <w:lang w:val="es-MX"/>
              </w:rPr>
              <w:t>GRADO</w:t>
            </w:r>
          </w:p>
          <w:p w14:paraId="7D7FC4B3" w14:textId="77777777" w:rsidR="00594F3D" w:rsidRPr="00690AE9" w:rsidRDefault="00594F3D" w:rsidP="00737E23">
            <w:pPr>
              <w:jc w:val="center"/>
              <w:rPr>
                <w:rFonts w:asciiTheme="minorHAnsi" w:hAnsiTheme="minorHAnsi" w:cstheme="minorHAnsi"/>
                <w:b/>
                <w:spacing w:val="-3"/>
                <w:sz w:val="22"/>
                <w:szCs w:val="22"/>
                <w:lang w:val="es-MX"/>
              </w:rPr>
            </w:pPr>
          </w:p>
        </w:tc>
      </w:tr>
      <w:tr w:rsidR="005944DD" w:rsidRPr="00690AE9" w14:paraId="03F74A59" w14:textId="77777777" w:rsidTr="00FF2446">
        <w:tc>
          <w:tcPr>
            <w:tcW w:w="9576" w:type="dxa"/>
            <w:gridSpan w:val="2"/>
            <w:shd w:val="clear" w:color="auto" w:fill="auto"/>
          </w:tcPr>
          <w:p w14:paraId="7BCD09A0" w14:textId="77777777" w:rsidR="005944DD" w:rsidRPr="00690AE9" w:rsidRDefault="005944DD" w:rsidP="00291D80">
            <w:pPr>
              <w:rPr>
                <w:rFonts w:asciiTheme="minorHAnsi" w:hAnsiTheme="minorHAnsi" w:cstheme="minorHAnsi"/>
                <w:b/>
                <w:sz w:val="22"/>
                <w:szCs w:val="22"/>
                <w:lang w:val="es-MX"/>
              </w:rPr>
            </w:pPr>
            <w:r w:rsidRPr="00690AE9">
              <w:rPr>
                <w:rFonts w:asciiTheme="minorHAnsi" w:hAnsiTheme="minorHAnsi" w:cstheme="minorHAnsi"/>
                <w:b/>
                <w:spacing w:val="-3"/>
                <w:sz w:val="22"/>
                <w:szCs w:val="22"/>
                <w:lang w:val="es-MX"/>
              </w:rPr>
              <w:t>CLÁUSULA SEGUNDA: CONCEPTO DE LA MOVILIDAD ESTUDIANTIL.</w:t>
            </w:r>
          </w:p>
        </w:tc>
      </w:tr>
      <w:tr w:rsidR="005944DD" w:rsidRPr="00690AE9" w14:paraId="7715F9D3" w14:textId="77777777" w:rsidTr="00FF2446">
        <w:tc>
          <w:tcPr>
            <w:tcW w:w="9576" w:type="dxa"/>
            <w:gridSpan w:val="2"/>
            <w:shd w:val="clear" w:color="auto" w:fill="FFFFFF"/>
          </w:tcPr>
          <w:p w14:paraId="40EBD854" w14:textId="77777777" w:rsidR="005944DD" w:rsidRPr="00690AE9" w:rsidRDefault="005944DD" w:rsidP="005944DD">
            <w:pPr>
              <w:jc w:val="both"/>
              <w:rPr>
                <w:rFonts w:asciiTheme="minorHAnsi" w:hAnsiTheme="minorHAnsi" w:cstheme="minorHAnsi"/>
                <w:sz w:val="22"/>
                <w:szCs w:val="22"/>
              </w:rPr>
            </w:pPr>
            <w:r w:rsidRPr="00690AE9">
              <w:rPr>
                <w:rFonts w:asciiTheme="minorHAnsi" w:hAnsiTheme="minorHAnsi" w:cstheme="minorHAnsi"/>
                <w:sz w:val="22"/>
                <w:szCs w:val="22"/>
              </w:rPr>
              <w:t>Se entiende como movilidad estudiantil el medio que permite a un estudiante de educación superior participar en algún tipo de actividad académica o estudiantil en una institución diferente a la suya, manteniendo su condición de estudiante</w:t>
            </w:r>
            <w:r w:rsidR="004C6273" w:rsidRPr="00690AE9">
              <w:rPr>
                <w:rFonts w:asciiTheme="minorHAnsi" w:hAnsiTheme="minorHAnsi" w:cstheme="minorHAnsi"/>
                <w:sz w:val="22"/>
                <w:szCs w:val="22"/>
              </w:rPr>
              <w:t xml:space="preserve"> regular en su institución de origen</w:t>
            </w:r>
            <w:r w:rsidRPr="00690AE9">
              <w:rPr>
                <w:rFonts w:asciiTheme="minorHAnsi" w:hAnsiTheme="minorHAnsi" w:cstheme="minorHAnsi"/>
                <w:sz w:val="22"/>
                <w:szCs w:val="22"/>
              </w:rPr>
              <w:t>. Dado su distintivo académico, este mecanismo brinda al estudiante la oportunidad de integrarse a una comunidad internacional y convivir en una atmósfera multicultural que lo habilita como ciudadano de un mundo interdependiente.</w:t>
            </w:r>
          </w:p>
          <w:p w14:paraId="32D6D77F" w14:textId="77777777" w:rsidR="001A4C78" w:rsidRPr="00690AE9" w:rsidRDefault="001A4C78" w:rsidP="005944DD">
            <w:pPr>
              <w:jc w:val="both"/>
              <w:rPr>
                <w:rFonts w:asciiTheme="minorHAnsi" w:hAnsiTheme="minorHAnsi" w:cstheme="minorHAnsi"/>
                <w:sz w:val="22"/>
                <w:szCs w:val="22"/>
              </w:rPr>
            </w:pPr>
          </w:p>
        </w:tc>
      </w:tr>
      <w:tr w:rsidR="008F3A6D" w:rsidRPr="00690AE9" w14:paraId="1AD55FC2" w14:textId="77777777" w:rsidTr="00FF2446">
        <w:tc>
          <w:tcPr>
            <w:tcW w:w="9576" w:type="dxa"/>
            <w:gridSpan w:val="2"/>
            <w:shd w:val="clear" w:color="auto" w:fill="auto"/>
          </w:tcPr>
          <w:p w14:paraId="211E19ED" w14:textId="77777777" w:rsidR="008F3A6D" w:rsidRPr="00690AE9" w:rsidRDefault="005A1971" w:rsidP="00291D80">
            <w:pPr>
              <w:rPr>
                <w:rFonts w:asciiTheme="minorHAnsi" w:hAnsiTheme="minorHAnsi" w:cstheme="minorHAnsi"/>
                <w:b/>
                <w:spacing w:val="-3"/>
                <w:sz w:val="22"/>
                <w:szCs w:val="22"/>
              </w:rPr>
            </w:pPr>
            <w:r w:rsidRPr="00690AE9">
              <w:rPr>
                <w:rFonts w:asciiTheme="minorHAnsi" w:hAnsiTheme="minorHAnsi" w:cstheme="minorHAnsi"/>
                <w:b/>
                <w:spacing w:val="-3"/>
                <w:sz w:val="22"/>
                <w:szCs w:val="22"/>
                <w:lang w:val="es-MX"/>
              </w:rPr>
              <w:t>CLÁUSULA TERCERA</w:t>
            </w:r>
            <w:r w:rsidR="005944DD" w:rsidRPr="00690AE9">
              <w:rPr>
                <w:rFonts w:asciiTheme="minorHAnsi" w:hAnsiTheme="minorHAnsi" w:cstheme="minorHAnsi"/>
                <w:b/>
                <w:spacing w:val="-3"/>
                <w:sz w:val="22"/>
                <w:szCs w:val="22"/>
                <w:lang w:val="es-MX"/>
              </w:rPr>
              <w:t xml:space="preserve">: </w:t>
            </w:r>
            <w:r w:rsidR="00BF250C" w:rsidRPr="00690AE9">
              <w:rPr>
                <w:rFonts w:asciiTheme="minorHAnsi" w:hAnsiTheme="minorHAnsi" w:cstheme="minorHAnsi"/>
                <w:b/>
                <w:spacing w:val="-3"/>
                <w:sz w:val="22"/>
                <w:szCs w:val="22"/>
                <w:lang w:val="es-MX"/>
              </w:rPr>
              <w:t xml:space="preserve">CATEGORÍAS </w:t>
            </w:r>
            <w:r w:rsidR="00BF250C" w:rsidRPr="00690AE9">
              <w:rPr>
                <w:rFonts w:asciiTheme="minorHAnsi" w:hAnsiTheme="minorHAnsi" w:cstheme="minorHAnsi"/>
                <w:b/>
                <w:sz w:val="22"/>
                <w:szCs w:val="22"/>
                <w:lang w:val="es-MX"/>
              </w:rPr>
              <w:t>DE MOVILIDAD ESTUDIANTIL</w:t>
            </w:r>
            <w:r w:rsidR="005A48D2" w:rsidRPr="00690AE9">
              <w:rPr>
                <w:rFonts w:asciiTheme="minorHAnsi" w:hAnsiTheme="minorHAnsi" w:cstheme="minorHAnsi"/>
                <w:b/>
                <w:sz w:val="22"/>
                <w:szCs w:val="22"/>
                <w:lang w:val="es-MX"/>
              </w:rPr>
              <w:t>.</w:t>
            </w:r>
          </w:p>
        </w:tc>
      </w:tr>
      <w:tr w:rsidR="008F3A6D" w:rsidRPr="00690AE9" w14:paraId="3D197A29" w14:textId="77777777" w:rsidTr="00FF2446">
        <w:trPr>
          <w:trHeight w:val="984"/>
        </w:trPr>
        <w:tc>
          <w:tcPr>
            <w:tcW w:w="9576" w:type="dxa"/>
            <w:gridSpan w:val="2"/>
            <w:shd w:val="clear" w:color="auto" w:fill="FFFFFF"/>
          </w:tcPr>
          <w:p w14:paraId="06C753F8" w14:textId="77777777" w:rsidR="00A32691" w:rsidRPr="00690AE9" w:rsidRDefault="008F3A6D" w:rsidP="00A32691">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lastRenderedPageBreak/>
              <w:t xml:space="preserve">Semestre académico en el exterior: </w:t>
            </w:r>
            <w:r w:rsidR="00E91702" w:rsidRPr="00690AE9">
              <w:rPr>
                <w:rFonts w:asciiTheme="minorHAnsi" w:hAnsiTheme="minorHAnsi" w:cstheme="minorHAnsi"/>
                <w:sz w:val="22"/>
                <w:szCs w:val="22"/>
              </w:rPr>
              <w:t>P</w:t>
            </w:r>
            <w:r w:rsidRPr="00690AE9">
              <w:rPr>
                <w:rFonts w:asciiTheme="minorHAnsi" w:hAnsiTheme="minorHAnsi" w:cstheme="minorHAnsi"/>
                <w:sz w:val="22"/>
                <w:szCs w:val="22"/>
              </w:rPr>
              <w:t xml:space="preserve">ermite a los </w:t>
            </w:r>
            <w:r w:rsidR="00BF250C" w:rsidRPr="00690AE9">
              <w:rPr>
                <w:rFonts w:asciiTheme="minorHAnsi" w:hAnsiTheme="minorHAnsi" w:cstheme="minorHAnsi"/>
                <w:sz w:val="22"/>
                <w:szCs w:val="22"/>
              </w:rPr>
              <w:t xml:space="preserve">estudiantes </w:t>
            </w:r>
            <w:r w:rsidRPr="00690AE9">
              <w:rPr>
                <w:rFonts w:asciiTheme="minorHAnsi" w:hAnsiTheme="minorHAnsi" w:cstheme="minorHAnsi"/>
                <w:sz w:val="22"/>
                <w:szCs w:val="22"/>
              </w:rPr>
              <w:t xml:space="preserve">de la </w:t>
            </w:r>
            <w:r w:rsidRPr="00690AE9">
              <w:rPr>
                <w:rFonts w:asciiTheme="minorHAnsi" w:hAnsiTheme="minorHAnsi" w:cstheme="minorHAnsi"/>
                <w:b/>
                <w:i/>
                <w:sz w:val="22"/>
                <w:szCs w:val="22"/>
              </w:rPr>
              <w:t>institución</w:t>
            </w:r>
            <w:r w:rsidR="00BF250C" w:rsidRPr="00690AE9">
              <w:rPr>
                <w:rFonts w:asciiTheme="minorHAnsi" w:hAnsiTheme="minorHAnsi" w:cstheme="minorHAnsi"/>
                <w:b/>
                <w:i/>
                <w:sz w:val="22"/>
                <w:szCs w:val="22"/>
              </w:rPr>
              <w:t xml:space="preserve"> de origen</w:t>
            </w:r>
            <w:r w:rsidRPr="00690AE9">
              <w:rPr>
                <w:rFonts w:asciiTheme="minorHAnsi" w:hAnsiTheme="minorHAnsi" w:cstheme="minorHAnsi"/>
                <w:sz w:val="22"/>
                <w:szCs w:val="22"/>
              </w:rPr>
              <w:t xml:space="preserve"> realizar uno o do</w:t>
            </w:r>
            <w:r w:rsidR="00BF250C" w:rsidRPr="00690AE9">
              <w:rPr>
                <w:rFonts w:asciiTheme="minorHAnsi" w:hAnsiTheme="minorHAnsi" w:cstheme="minorHAnsi"/>
                <w:sz w:val="22"/>
                <w:szCs w:val="22"/>
              </w:rPr>
              <w:t xml:space="preserve">s semestres de su carrera en la </w:t>
            </w:r>
            <w:r w:rsidR="00BF250C"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lo que implica la homologación y reconocimiento de las asignaturas cursadas. No implica reciprocidad.</w:t>
            </w:r>
          </w:p>
          <w:p w14:paraId="27ED174E" w14:textId="45E21B66" w:rsidR="00A32691" w:rsidRPr="00690AE9" w:rsidRDefault="008F3A6D" w:rsidP="00A32691">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 xml:space="preserve">Semestre académico de intercambio: </w:t>
            </w:r>
            <w:r w:rsidR="00E91702" w:rsidRPr="00690AE9">
              <w:rPr>
                <w:rFonts w:asciiTheme="minorHAnsi" w:hAnsiTheme="minorHAnsi" w:cstheme="minorHAnsi"/>
                <w:sz w:val="22"/>
                <w:szCs w:val="22"/>
              </w:rPr>
              <w:t>P</w:t>
            </w:r>
            <w:r w:rsidRPr="00690AE9">
              <w:rPr>
                <w:rFonts w:asciiTheme="minorHAnsi" w:hAnsiTheme="minorHAnsi" w:cstheme="minorHAnsi"/>
                <w:sz w:val="22"/>
                <w:szCs w:val="22"/>
              </w:rPr>
              <w:t xml:space="preserve">ermite a los </w:t>
            </w:r>
            <w:r w:rsidR="00E91702" w:rsidRPr="00690AE9">
              <w:rPr>
                <w:rFonts w:asciiTheme="minorHAnsi" w:hAnsiTheme="minorHAnsi" w:cstheme="minorHAnsi"/>
                <w:sz w:val="22"/>
                <w:szCs w:val="22"/>
              </w:rPr>
              <w:t xml:space="preserve">estudiantes </w:t>
            </w:r>
            <w:r w:rsidRPr="00690AE9">
              <w:rPr>
                <w:rFonts w:asciiTheme="minorHAnsi" w:hAnsiTheme="minorHAnsi" w:cstheme="minorHAnsi"/>
                <w:sz w:val="22"/>
                <w:szCs w:val="22"/>
              </w:rPr>
              <w:t xml:space="preserve">de la </w:t>
            </w:r>
            <w:r w:rsidR="00E91702" w:rsidRPr="00690AE9">
              <w:rPr>
                <w:rFonts w:asciiTheme="minorHAnsi" w:hAnsiTheme="minorHAnsi" w:cstheme="minorHAnsi"/>
                <w:b/>
                <w:i/>
                <w:sz w:val="22"/>
                <w:szCs w:val="22"/>
              </w:rPr>
              <w:t>institución de origen</w:t>
            </w:r>
            <w:r w:rsidR="00E91702" w:rsidRPr="00690AE9">
              <w:rPr>
                <w:rFonts w:asciiTheme="minorHAnsi" w:hAnsiTheme="minorHAnsi" w:cstheme="minorHAnsi"/>
                <w:sz w:val="22"/>
                <w:szCs w:val="22"/>
              </w:rPr>
              <w:t xml:space="preserve"> </w:t>
            </w:r>
            <w:r w:rsidRPr="00690AE9">
              <w:rPr>
                <w:rFonts w:asciiTheme="minorHAnsi" w:hAnsiTheme="minorHAnsi" w:cstheme="minorHAnsi"/>
                <w:sz w:val="22"/>
                <w:szCs w:val="22"/>
              </w:rPr>
              <w:t>realizar uno o dos semestres de su carrera en</w:t>
            </w:r>
            <w:r w:rsidR="00E91702" w:rsidRPr="00690AE9">
              <w:rPr>
                <w:rFonts w:asciiTheme="minorHAnsi" w:hAnsiTheme="minorHAnsi" w:cstheme="minorHAnsi"/>
                <w:sz w:val="22"/>
                <w:szCs w:val="22"/>
              </w:rPr>
              <w:t xml:space="preserve"> la </w:t>
            </w:r>
            <w:r w:rsidR="00E91702"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En lo posible será reciproco, es decir, que por un estudiante de la </w:t>
            </w:r>
            <w:r w:rsidR="00E91702" w:rsidRPr="00690AE9">
              <w:rPr>
                <w:rFonts w:asciiTheme="minorHAnsi" w:hAnsiTheme="minorHAnsi" w:cstheme="minorHAnsi"/>
                <w:b/>
                <w:i/>
                <w:sz w:val="22"/>
                <w:szCs w:val="22"/>
              </w:rPr>
              <w:t>institución de origen</w:t>
            </w:r>
            <w:r w:rsidR="00E91702" w:rsidRPr="00690AE9">
              <w:rPr>
                <w:rFonts w:asciiTheme="minorHAnsi" w:hAnsiTheme="minorHAnsi" w:cstheme="minorHAnsi"/>
                <w:sz w:val="22"/>
                <w:szCs w:val="22"/>
              </w:rPr>
              <w:t xml:space="preserve"> </w:t>
            </w:r>
            <w:r w:rsidRPr="00690AE9">
              <w:rPr>
                <w:rFonts w:asciiTheme="minorHAnsi" w:hAnsiTheme="minorHAnsi" w:cstheme="minorHAnsi"/>
                <w:sz w:val="22"/>
                <w:szCs w:val="22"/>
              </w:rPr>
              <w:t>participará un</w:t>
            </w:r>
            <w:r w:rsidR="00E91702" w:rsidRPr="00690AE9">
              <w:rPr>
                <w:rFonts w:asciiTheme="minorHAnsi" w:hAnsiTheme="minorHAnsi" w:cstheme="minorHAnsi"/>
                <w:sz w:val="22"/>
                <w:szCs w:val="22"/>
              </w:rPr>
              <w:t xml:space="preserve"> estudiante </w:t>
            </w:r>
            <w:r w:rsidR="001047A2" w:rsidRPr="00690AE9">
              <w:rPr>
                <w:rFonts w:asciiTheme="minorHAnsi" w:hAnsiTheme="minorHAnsi" w:cstheme="minorHAnsi"/>
                <w:sz w:val="22"/>
                <w:szCs w:val="22"/>
              </w:rPr>
              <w:t xml:space="preserve">de la </w:t>
            </w:r>
            <w:r w:rsidR="001047A2"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w:t>
            </w:r>
          </w:p>
          <w:p w14:paraId="7E7AA7C5" w14:textId="24D1CB1F" w:rsidR="004B67A3" w:rsidRPr="00690AE9" w:rsidRDefault="008F3A6D" w:rsidP="00CB2DDF">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lang w:eastAsia="es-ES"/>
              </w:rPr>
              <w:t xml:space="preserve">Práctica: </w:t>
            </w:r>
            <w:r w:rsidRPr="00690AE9">
              <w:rPr>
                <w:rFonts w:asciiTheme="minorHAnsi" w:hAnsiTheme="minorHAnsi" w:cstheme="minorHAnsi"/>
                <w:sz w:val="22"/>
                <w:szCs w:val="22"/>
                <w:lang w:eastAsia="es-ES"/>
              </w:rPr>
              <w:t xml:space="preserve">Actividad que facilita la inserción del estudiante </w:t>
            </w:r>
            <w:r w:rsidR="001047A2" w:rsidRPr="00690AE9">
              <w:rPr>
                <w:rFonts w:asciiTheme="minorHAnsi" w:hAnsiTheme="minorHAnsi" w:cstheme="minorHAnsi"/>
                <w:sz w:val="22"/>
                <w:szCs w:val="22"/>
              </w:rPr>
              <w:t xml:space="preserve">de la </w:t>
            </w:r>
            <w:r w:rsidR="001047A2" w:rsidRPr="00690AE9">
              <w:rPr>
                <w:rFonts w:asciiTheme="minorHAnsi" w:hAnsiTheme="minorHAnsi" w:cstheme="minorHAnsi"/>
                <w:b/>
                <w:i/>
                <w:sz w:val="22"/>
                <w:szCs w:val="22"/>
              </w:rPr>
              <w:t>institución de origen</w:t>
            </w:r>
            <w:r w:rsidR="001047A2" w:rsidRPr="00690AE9">
              <w:rPr>
                <w:rFonts w:asciiTheme="minorHAnsi" w:hAnsiTheme="minorHAnsi" w:cstheme="minorHAnsi"/>
                <w:sz w:val="22"/>
                <w:szCs w:val="22"/>
              </w:rPr>
              <w:t xml:space="preserve"> </w:t>
            </w:r>
            <w:r w:rsidRPr="00690AE9">
              <w:rPr>
                <w:rFonts w:asciiTheme="minorHAnsi" w:hAnsiTheme="minorHAnsi" w:cstheme="minorHAnsi"/>
                <w:sz w:val="22"/>
                <w:szCs w:val="22"/>
                <w:lang w:eastAsia="es-ES"/>
              </w:rPr>
              <w:t xml:space="preserve">en </w:t>
            </w:r>
            <w:r w:rsidR="001047A2" w:rsidRPr="00690AE9">
              <w:rPr>
                <w:rFonts w:asciiTheme="minorHAnsi" w:hAnsiTheme="minorHAnsi" w:cstheme="minorHAnsi"/>
                <w:sz w:val="22"/>
                <w:szCs w:val="22"/>
              </w:rPr>
              <w:t xml:space="preserve">la </w:t>
            </w:r>
            <w:r w:rsidR="001047A2" w:rsidRPr="00690AE9">
              <w:rPr>
                <w:rFonts w:asciiTheme="minorHAnsi" w:hAnsiTheme="minorHAnsi" w:cstheme="minorHAnsi"/>
                <w:b/>
                <w:i/>
                <w:sz w:val="22"/>
                <w:szCs w:val="22"/>
              </w:rPr>
              <w:t>institución</w:t>
            </w:r>
            <w:r w:rsidR="00677781" w:rsidRPr="00690AE9">
              <w:rPr>
                <w:rFonts w:asciiTheme="minorHAnsi" w:hAnsiTheme="minorHAnsi" w:cstheme="minorHAnsi"/>
                <w:b/>
                <w:i/>
                <w:sz w:val="22"/>
                <w:szCs w:val="22"/>
              </w:rPr>
              <w:t xml:space="preserve"> </w:t>
            </w:r>
            <w:r w:rsidR="001047A2" w:rsidRPr="00690AE9">
              <w:rPr>
                <w:rFonts w:asciiTheme="minorHAnsi" w:hAnsiTheme="minorHAnsi" w:cstheme="minorHAnsi"/>
                <w:b/>
                <w:i/>
                <w:sz w:val="22"/>
                <w:szCs w:val="22"/>
              </w:rPr>
              <w:t xml:space="preserve">de destino, </w:t>
            </w:r>
            <w:r w:rsidRPr="00690AE9">
              <w:rPr>
                <w:rFonts w:asciiTheme="minorHAnsi" w:hAnsiTheme="minorHAnsi" w:cstheme="minorHAnsi"/>
                <w:sz w:val="22"/>
                <w:szCs w:val="22"/>
                <w:lang w:eastAsia="es-ES"/>
              </w:rPr>
              <w:t xml:space="preserve">o </w:t>
            </w:r>
            <w:r w:rsidR="001047A2" w:rsidRPr="00690AE9">
              <w:rPr>
                <w:rFonts w:asciiTheme="minorHAnsi" w:hAnsiTheme="minorHAnsi" w:cstheme="minorHAnsi"/>
                <w:sz w:val="22"/>
                <w:szCs w:val="22"/>
                <w:lang w:eastAsia="es-ES"/>
              </w:rPr>
              <w:t xml:space="preserve">instituciones, o </w:t>
            </w:r>
            <w:r w:rsidRPr="00690AE9">
              <w:rPr>
                <w:rFonts w:asciiTheme="minorHAnsi" w:hAnsiTheme="minorHAnsi" w:cstheme="minorHAnsi"/>
                <w:sz w:val="22"/>
                <w:szCs w:val="22"/>
                <w:lang w:eastAsia="es-ES"/>
              </w:rPr>
              <w:t xml:space="preserve">empresas </w:t>
            </w:r>
            <w:r w:rsidR="001047A2" w:rsidRPr="00690AE9">
              <w:rPr>
                <w:rFonts w:asciiTheme="minorHAnsi" w:hAnsiTheme="minorHAnsi" w:cstheme="minorHAnsi"/>
                <w:sz w:val="22"/>
                <w:szCs w:val="22"/>
                <w:lang w:eastAsia="es-ES"/>
              </w:rPr>
              <w:t xml:space="preserve">vinculadas a la </w:t>
            </w:r>
            <w:r w:rsidR="001047A2" w:rsidRPr="00690AE9">
              <w:rPr>
                <w:rFonts w:asciiTheme="minorHAnsi" w:hAnsiTheme="minorHAnsi" w:cstheme="minorHAnsi"/>
                <w:b/>
                <w:i/>
                <w:sz w:val="22"/>
                <w:szCs w:val="22"/>
              </w:rPr>
              <w:t>institución de destino</w:t>
            </w:r>
            <w:r w:rsidR="001047A2" w:rsidRPr="00690AE9">
              <w:rPr>
                <w:rFonts w:asciiTheme="minorHAnsi" w:hAnsiTheme="minorHAnsi" w:cstheme="minorHAnsi"/>
                <w:sz w:val="22"/>
                <w:szCs w:val="22"/>
                <w:lang w:eastAsia="es-ES"/>
              </w:rPr>
              <w:t xml:space="preserve">, </w:t>
            </w:r>
            <w:r w:rsidRPr="00690AE9">
              <w:rPr>
                <w:rFonts w:asciiTheme="minorHAnsi" w:hAnsiTheme="minorHAnsi" w:cstheme="minorHAnsi"/>
                <w:sz w:val="22"/>
                <w:szCs w:val="22"/>
                <w:lang w:eastAsia="es-ES"/>
              </w:rPr>
              <w:t xml:space="preserve">con el fin de realizar un periodo de prácticas ligado a la formación teórica. La práctica tiene un valor académico y forma parte </w:t>
            </w:r>
          </w:p>
          <w:p w14:paraId="4DA3C661" w14:textId="42833F61" w:rsidR="00A32691" w:rsidRPr="00690AE9" w:rsidRDefault="008F3A6D" w:rsidP="004B67A3">
            <w:pPr>
              <w:pStyle w:val="CM6"/>
              <w:spacing w:line="260" w:lineRule="atLeast"/>
              <w:ind w:left="142"/>
              <w:jc w:val="both"/>
              <w:rPr>
                <w:rFonts w:asciiTheme="minorHAnsi" w:hAnsiTheme="minorHAnsi" w:cstheme="minorHAnsi"/>
                <w:sz w:val="22"/>
                <w:szCs w:val="22"/>
              </w:rPr>
            </w:pPr>
            <w:r w:rsidRPr="00690AE9">
              <w:rPr>
                <w:rFonts w:asciiTheme="minorHAnsi" w:hAnsiTheme="minorHAnsi" w:cstheme="minorHAnsi"/>
                <w:sz w:val="22"/>
                <w:szCs w:val="22"/>
                <w:lang w:eastAsia="es-ES"/>
              </w:rPr>
              <w:t>del currículo que el estudiante debe cumplir en la</w:t>
            </w:r>
            <w:r w:rsidR="001047A2" w:rsidRPr="00690AE9">
              <w:rPr>
                <w:rFonts w:asciiTheme="minorHAnsi" w:hAnsiTheme="minorHAnsi" w:cstheme="minorHAnsi"/>
                <w:b/>
                <w:i/>
                <w:sz w:val="22"/>
                <w:szCs w:val="22"/>
              </w:rPr>
              <w:t xml:space="preserve"> institución de origen</w:t>
            </w:r>
            <w:r w:rsidRPr="00690AE9">
              <w:rPr>
                <w:rFonts w:asciiTheme="minorHAnsi" w:hAnsiTheme="minorHAnsi" w:cstheme="minorHAnsi"/>
                <w:sz w:val="22"/>
                <w:szCs w:val="22"/>
                <w:lang w:eastAsia="es-ES"/>
              </w:rPr>
              <w:t>.</w:t>
            </w:r>
            <w:bookmarkStart w:id="0" w:name="OLE_LINK1"/>
            <w:bookmarkStart w:id="1" w:name="OLE_LINK2"/>
          </w:p>
          <w:p w14:paraId="1EFE562D" w14:textId="77777777" w:rsidR="00A07E03" w:rsidRPr="00690AE9" w:rsidRDefault="008F3A6D" w:rsidP="00A07E03">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Pasantía</w:t>
            </w:r>
            <w:bookmarkEnd w:id="0"/>
            <w:bookmarkEnd w:id="1"/>
            <w:r w:rsidRPr="00690AE9">
              <w:rPr>
                <w:rFonts w:asciiTheme="minorHAnsi" w:hAnsiTheme="minorHAnsi" w:cstheme="minorHAnsi"/>
                <w:b/>
                <w:sz w:val="22"/>
                <w:szCs w:val="22"/>
              </w:rPr>
              <w:t>:</w:t>
            </w:r>
            <w:r w:rsidRPr="00690AE9">
              <w:rPr>
                <w:rFonts w:asciiTheme="minorHAnsi" w:hAnsiTheme="minorHAnsi" w:cstheme="minorHAnsi"/>
                <w:sz w:val="22"/>
                <w:szCs w:val="22"/>
              </w:rPr>
              <w:t xml:space="preserve"> Estancia que complementa la formación académica del estudiante </w:t>
            </w:r>
            <w:r w:rsidR="00952E4A" w:rsidRPr="00690AE9">
              <w:rPr>
                <w:rFonts w:asciiTheme="minorHAnsi" w:hAnsiTheme="minorHAnsi" w:cstheme="minorHAnsi"/>
                <w:sz w:val="22"/>
                <w:szCs w:val="22"/>
                <w:lang w:eastAsia="es-ES"/>
              </w:rPr>
              <w:t xml:space="preserve">de la </w:t>
            </w:r>
            <w:r w:rsidR="00952E4A" w:rsidRPr="00690AE9">
              <w:rPr>
                <w:rFonts w:asciiTheme="minorHAnsi" w:hAnsiTheme="minorHAnsi" w:cstheme="minorHAnsi"/>
                <w:b/>
                <w:i/>
                <w:sz w:val="22"/>
                <w:szCs w:val="22"/>
              </w:rPr>
              <w:t>institución de origen</w:t>
            </w:r>
            <w:r w:rsidR="00952E4A" w:rsidRPr="00690AE9">
              <w:rPr>
                <w:rFonts w:asciiTheme="minorHAnsi" w:hAnsiTheme="minorHAnsi" w:cstheme="minorHAnsi"/>
                <w:sz w:val="22"/>
                <w:szCs w:val="22"/>
                <w:lang w:eastAsia="es-ES"/>
              </w:rPr>
              <w:t xml:space="preserve"> en </w:t>
            </w:r>
            <w:r w:rsidR="00952E4A" w:rsidRPr="00690AE9">
              <w:rPr>
                <w:rFonts w:asciiTheme="minorHAnsi" w:hAnsiTheme="minorHAnsi" w:cstheme="minorHAnsi"/>
                <w:sz w:val="22"/>
                <w:szCs w:val="22"/>
              </w:rPr>
              <w:t xml:space="preserve">la </w:t>
            </w:r>
            <w:r w:rsidR="00952E4A" w:rsidRPr="00690AE9">
              <w:rPr>
                <w:rFonts w:asciiTheme="minorHAnsi" w:hAnsiTheme="minorHAnsi" w:cstheme="minorHAnsi"/>
                <w:b/>
                <w:i/>
                <w:sz w:val="22"/>
                <w:szCs w:val="22"/>
              </w:rPr>
              <w:t xml:space="preserve">institución de destino, </w:t>
            </w:r>
            <w:r w:rsidR="00952E4A" w:rsidRPr="00690AE9">
              <w:rPr>
                <w:rFonts w:asciiTheme="minorHAnsi" w:hAnsiTheme="minorHAnsi" w:cstheme="minorHAnsi"/>
                <w:sz w:val="22"/>
                <w:szCs w:val="22"/>
                <w:lang w:eastAsia="es-ES"/>
              </w:rPr>
              <w:t xml:space="preserve">o instituciones, o empresas vinculadas a la </w:t>
            </w:r>
            <w:r w:rsidR="00952E4A"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lang w:eastAsia="es-ES"/>
              </w:rPr>
              <w:t xml:space="preserve">, </w:t>
            </w:r>
            <w:r w:rsidRPr="00690AE9">
              <w:rPr>
                <w:rFonts w:asciiTheme="minorHAnsi" w:hAnsiTheme="minorHAnsi" w:cstheme="minorHAnsi"/>
                <w:sz w:val="22"/>
                <w:szCs w:val="22"/>
              </w:rPr>
              <w:t>generalmente bajo la supervisión de dos tutores, para fomentar su formación con un radio de acción global. Se busca obtener un entrenamiento específico o la actualización del conocimiento en un área muy puntual.</w:t>
            </w:r>
            <w:r w:rsidR="00952E4A" w:rsidRPr="00690AE9">
              <w:rPr>
                <w:rFonts w:asciiTheme="minorHAnsi" w:hAnsiTheme="minorHAnsi" w:cstheme="minorHAnsi"/>
                <w:sz w:val="22"/>
                <w:szCs w:val="22"/>
              </w:rPr>
              <w:t xml:space="preserve"> </w:t>
            </w:r>
            <w:r w:rsidRPr="00690AE9">
              <w:rPr>
                <w:rFonts w:asciiTheme="minorHAnsi" w:hAnsiTheme="minorHAnsi" w:cstheme="minorHAnsi"/>
                <w:sz w:val="22"/>
                <w:szCs w:val="22"/>
              </w:rPr>
              <w:t xml:space="preserve">La pasantía tiene un reconocimiento académico </w:t>
            </w:r>
            <w:r w:rsidR="00BE752C" w:rsidRPr="00690AE9">
              <w:rPr>
                <w:rFonts w:asciiTheme="minorHAnsi" w:hAnsiTheme="minorHAnsi" w:cstheme="minorHAnsi"/>
                <w:sz w:val="22"/>
                <w:szCs w:val="22"/>
                <w:lang w:eastAsia="es-ES"/>
              </w:rPr>
              <w:t>en la</w:t>
            </w:r>
            <w:r w:rsidR="00BE752C" w:rsidRPr="00690AE9">
              <w:rPr>
                <w:rFonts w:asciiTheme="minorHAnsi" w:hAnsiTheme="minorHAnsi" w:cstheme="minorHAnsi"/>
                <w:b/>
                <w:i/>
                <w:sz w:val="22"/>
                <w:szCs w:val="22"/>
              </w:rPr>
              <w:t xml:space="preserve"> institución de origen</w:t>
            </w:r>
            <w:r w:rsidR="00BE752C" w:rsidRPr="00690AE9">
              <w:rPr>
                <w:rFonts w:asciiTheme="minorHAnsi" w:hAnsiTheme="minorHAnsi" w:cstheme="minorHAnsi"/>
                <w:sz w:val="22"/>
                <w:szCs w:val="22"/>
              </w:rPr>
              <w:t xml:space="preserve"> </w:t>
            </w:r>
            <w:r w:rsidRPr="00690AE9">
              <w:rPr>
                <w:rFonts w:asciiTheme="minorHAnsi" w:hAnsiTheme="minorHAnsi" w:cstheme="minorHAnsi"/>
                <w:sz w:val="22"/>
                <w:szCs w:val="22"/>
              </w:rPr>
              <w:t>como opción de grado.</w:t>
            </w:r>
          </w:p>
          <w:p w14:paraId="04869393" w14:textId="6C183026" w:rsidR="001A5EB2" w:rsidRPr="00690AE9" w:rsidRDefault="008F3A6D" w:rsidP="001A5EB2">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 xml:space="preserve">Programa de doble titulación: </w:t>
            </w:r>
            <w:r w:rsidR="00190224" w:rsidRPr="00690AE9">
              <w:rPr>
                <w:rFonts w:asciiTheme="minorHAnsi" w:hAnsiTheme="minorHAnsi" w:cstheme="minorHAnsi"/>
                <w:sz w:val="22"/>
                <w:szCs w:val="22"/>
              </w:rPr>
              <w:t>M</w:t>
            </w:r>
            <w:r w:rsidRPr="00690AE9">
              <w:rPr>
                <w:rFonts w:asciiTheme="minorHAnsi" w:hAnsiTheme="minorHAnsi" w:cstheme="minorHAnsi"/>
                <w:sz w:val="22"/>
                <w:szCs w:val="22"/>
              </w:rPr>
              <w:t xml:space="preserve">ovilidad mediante la </w:t>
            </w:r>
            <w:r w:rsidR="00190224" w:rsidRPr="00690AE9">
              <w:rPr>
                <w:rFonts w:asciiTheme="minorHAnsi" w:hAnsiTheme="minorHAnsi" w:cstheme="minorHAnsi"/>
                <w:sz w:val="22"/>
                <w:szCs w:val="22"/>
              </w:rPr>
              <w:t xml:space="preserve">categoría de </w:t>
            </w:r>
            <w:r w:rsidRPr="00690AE9">
              <w:rPr>
                <w:rFonts w:asciiTheme="minorHAnsi" w:hAnsiTheme="minorHAnsi" w:cstheme="minorHAnsi"/>
                <w:sz w:val="22"/>
                <w:szCs w:val="22"/>
              </w:rPr>
              <w:t>semestre académico en el exterior</w:t>
            </w:r>
            <w:r w:rsidR="00B11910" w:rsidRPr="00690AE9">
              <w:rPr>
                <w:rFonts w:asciiTheme="minorHAnsi" w:hAnsiTheme="minorHAnsi" w:cstheme="minorHAnsi"/>
                <w:sz w:val="22"/>
                <w:szCs w:val="22"/>
              </w:rPr>
              <w:t xml:space="preserve"> y</w:t>
            </w:r>
            <w:r w:rsidRPr="00690AE9">
              <w:rPr>
                <w:rFonts w:asciiTheme="minorHAnsi" w:hAnsiTheme="minorHAnsi" w:cstheme="minorHAnsi"/>
                <w:sz w:val="22"/>
                <w:szCs w:val="22"/>
              </w:rPr>
              <w:t xml:space="preserve"> </w:t>
            </w:r>
            <w:r w:rsidR="00D41C4D" w:rsidRPr="00690AE9">
              <w:rPr>
                <w:rFonts w:asciiTheme="minorHAnsi" w:hAnsiTheme="minorHAnsi" w:cstheme="minorHAnsi"/>
                <w:sz w:val="22"/>
                <w:szCs w:val="22"/>
              </w:rPr>
              <w:t>complementado con</w:t>
            </w:r>
            <w:r w:rsidRPr="00690AE9">
              <w:rPr>
                <w:rFonts w:asciiTheme="minorHAnsi" w:hAnsiTheme="minorHAnsi" w:cstheme="minorHAnsi"/>
                <w:sz w:val="22"/>
                <w:szCs w:val="22"/>
              </w:rPr>
              <w:t xml:space="preserve"> un convenio interinstitucional</w:t>
            </w:r>
            <w:r w:rsidR="00190224" w:rsidRPr="00690AE9">
              <w:rPr>
                <w:rFonts w:asciiTheme="minorHAnsi" w:hAnsiTheme="minorHAnsi" w:cstheme="minorHAnsi"/>
                <w:sz w:val="22"/>
                <w:szCs w:val="22"/>
              </w:rPr>
              <w:t xml:space="preserve"> de doble titulación</w:t>
            </w:r>
            <w:r w:rsidR="00B11910" w:rsidRPr="00690AE9">
              <w:rPr>
                <w:rFonts w:asciiTheme="minorHAnsi" w:hAnsiTheme="minorHAnsi" w:cstheme="minorHAnsi"/>
                <w:sz w:val="22"/>
                <w:szCs w:val="22"/>
              </w:rPr>
              <w:t xml:space="preserve"> </w:t>
            </w:r>
            <w:r w:rsidR="00D41C4D" w:rsidRPr="00690AE9">
              <w:rPr>
                <w:rFonts w:asciiTheme="minorHAnsi" w:hAnsiTheme="minorHAnsi" w:cstheme="minorHAnsi"/>
                <w:sz w:val="22"/>
                <w:szCs w:val="22"/>
              </w:rPr>
              <w:t xml:space="preserve">suscrito </w:t>
            </w:r>
            <w:r w:rsidR="00190224" w:rsidRPr="00690AE9">
              <w:rPr>
                <w:rFonts w:asciiTheme="minorHAnsi" w:hAnsiTheme="minorHAnsi" w:cstheme="minorHAnsi"/>
                <w:sz w:val="22"/>
                <w:szCs w:val="22"/>
              </w:rPr>
              <w:t xml:space="preserve">entre la </w:t>
            </w:r>
            <w:r w:rsidR="00D41C4D" w:rsidRPr="00690AE9">
              <w:rPr>
                <w:rFonts w:asciiTheme="minorHAnsi" w:hAnsiTheme="minorHAnsi" w:cstheme="minorHAnsi"/>
                <w:b/>
                <w:i/>
                <w:sz w:val="22"/>
                <w:szCs w:val="22"/>
              </w:rPr>
              <w:t>institución de origen</w:t>
            </w:r>
            <w:r w:rsidR="00D41C4D" w:rsidRPr="00690AE9">
              <w:rPr>
                <w:rFonts w:asciiTheme="minorHAnsi" w:hAnsiTheme="minorHAnsi" w:cstheme="minorHAnsi"/>
                <w:sz w:val="22"/>
                <w:szCs w:val="22"/>
              </w:rPr>
              <w:t xml:space="preserve"> y la </w:t>
            </w:r>
            <w:r w:rsidR="00D41C4D"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conduce a la obtención de do</w:t>
            </w:r>
            <w:r w:rsidR="00D41C4D" w:rsidRPr="00690AE9">
              <w:rPr>
                <w:rFonts w:asciiTheme="minorHAnsi" w:hAnsiTheme="minorHAnsi" w:cstheme="minorHAnsi"/>
                <w:sz w:val="22"/>
                <w:szCs w:val="22"/>
              </w:rPr>
              <w:t>s títulos de educación superior, cada uno emitido por las dos instituciones que intervienen.</w:t>
            </w:r>
          </w:p>
          <w:p w14:paraId="19FE1A25" w14:textId="77777777" w:rsidR="00A32691" w:rsidRPr="00690AE9" w:rsidRDefault="008F3A6D" w:rsidP="00A32691">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Programa de co-titulación o titulación conjunta</w:t>
            </w:r>
            <w:r w:rsidR="00462BD5" w:rsidRPr="00690AE9">
              <w:rPr>
                <w:rFonts w:asciiTheme="minorHAnsi" w:hAnsiTheme="minorHAnsi" w:cstheme="minorHAnsi"/>
                <w:b/>
                <w:sz w:val="22"/>
                <w:szCs w:val="22"/>
              </w:rPr>
              <w:t xml:space="preserve">: </w:t>
            </w:r>
            <w:r w:rsidR="00462BD5" w:rsidRPr="00690AE9">
              <w:rPr>
                <w:rFonts w:asciiTheme="minorHAnsi" w:hAnsiTheme="minorHAnsi" w:cstheme="minorHAnsi"/>
                <w:sz w:val="22"/>
                <w:szCs w:val="22"/>
              </w:rPr>
              <w:t>Movilidad mediante la categoría de semestre académico en el exterior</w:t>
            </w:r>
            <w:r w:rsidR="00B11910" w:rsidRPr="00690AE9">
              <w:rPr>
                <w:rFonts w:asciiTheme="minorHAnsi" w:hAnsiTheme="minorHAnsi" w:cstheme="minorHAnsi"/>
                <w:sz w:val="22"/>
                <w:szCs w:val="22"/>
              </w:rPr>
              <w:t xml:space="preserve"> y </w:t>
            </w:r>
            <w:r w:rsidR="00462BD5" w:rsidRPr="00690AE9">
              <w:rPr>
                <w:rFonts w:asciiTheme="minorHAnsi" w:hAnsiTheme="minorHAnsi" w:cstheme="minorHAnsi"/>
                <w:sz w:val="22"/>
                <w:szCs w:val="22"/>
              </w:rPr>
              <w:t>complementado con un convenio interinstitucional</w:t>
            </w:r>
            <w:r w:rsidR="00B11910" w:rsidRPr="00690AE9">
              <w:rPr>
                <w:rFonts w:asciiTheme="minorHAnsi" w:hAnsiTheme="minorHAnsi" w:cstheme="minorHAnsi"/>
                <w:sz w:val="22"/>
                <w:szCs w:val="22"/>
              </w:rPr>
              <w:t xml:space="preserve"> suscrito entre la </w:t>
            </w:r>
            <w:r w:rsidR="00B11910" w:rsidRPr="00690AE9">
              <w:rPr>
                <w:rFonts w:asciiTheme="minorHAnsi" w:hAnsiTheme="minorHAnsi" w:cstheme="minorHAnsi"/>
                <w:b/>
                <w:i/>
                <w:sz w:val="22"/>
                <w:szCs w:val="22"/>
              </w:rPr>
              <w:t>institución de origen</w:t>
            </w:r>
            <w:r w:rsidR="00B11910" w:rsidRPr="00690AE9">
              <w:rPr>
                <w:rFonts w:asciiTheme="minorHAnsi" w:hAnsiTheme="minorHAnsi" w:cstheme="minorHAnsi"/>
                <w:sz w:val="22"/>
                <w:szCs w:val="22"/>
              </w:rPr>
              <w:t xml:space="preserve"> y la </w:t>
            </w:r>
            <w:r w:rsidR="00B11910" w:rsidRPr="00690AE9">
              <w:rPr>
                <w:rFonts w:asciiTheme="minorHAnsi" w:hAnsiTheme="minorHAnsi" w:cstheme="minorHAnsi"/>
                <w:b/>
                <w:i/>
                <w:sz w:val="22"/>
                <w:szCs w:val="22"/>
              </w:rPr>
              <w:t>institución de destino</w:t>
            </w:r>
            <w:r w:rsidR="00B11910" w:rsidRPr="00690AE9">
              <w:rPr>
                <w:rFonts w:asciiTheme="minorHAnsi" w:hAnsiTheme="minorHAnsi" w:cstheme="minorHAnsi"/>
                <w:sz w:val="22"/>
                <w:szCs w:val="22"/>
              </w:rPr>
              <w:t xml:space="preserve">, </w:t>
            </w:r>
            <w:r w:rsidRPr="00690AE9">
              <w:rPr>
                <w:rFonts w:asciiTheme="minorHAnsi" w:hAnsiTheme="minorHAnsi" w:cstheme="minorHAnsi"/>
                <w:sz w:val="22"/>
                <w:szCs w:val="22"/>
              </w:rPr>
              <w:t>conduce a la obtención de un solo título de educación</w:t>
            </w:r>
            <w:r w:rsidR="00B11910" w:rsidRPr="00690AE9">
              <w:rPr>
                <w:rFonts w:asciiTheme="minorHAnsi" w:hAnsiTheme="minorHAnsi" w:cstheme="minorHAnsi"/>
                <w:sz w:val="22"/>
                <w:szCs w:val="22"/>
              </w:rPr>
              <w:t xml:space="preserve"> superior válido en el contexto de los sistemas de educación superior de las instituciones que intervienen</w:t>
            </w:r>
            <w:r w:rsidRPr="00690AE9">
              <w:rPr>
                <w:rFonts w:asciiTheme="minorHAnsi" w:hAnsiTheme="minorHAnsi" w:cstheme="minorHAnsi"/>
                <w:sz w:val="22"/>
                <w:szCs w:val="22"/>
              </w:rPr>
              <w:t>.</w:t>
            </w:r>
          </w:p>
          <w:p w14:paraId="443DBEC7" w14:textId="77777777" w:rsidR="008F3A6D" w:rsidRPr="00690AE9" w:rsidRDefault="008F3A6D" w:rsidP="00A9617E">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Programa de actividades a</w:t>
            </w:r>
            <w:r w:rsidR="00E0411C" w:rsidRPr="00690AE9">
              <w:rPr>
                <w:rFonts w:asciiTheme="minorHAnsi" w:hAnsiTheme="minorHAnsi" w:cstheme="minorHAnsi"/>
                <w:b/>
                <w:sz w:val="22"/>
                <w:szCs w:val="22"/>
              </w:rPr>
              <w:t>cadémicas en el marco de becas o</w:t>
            </w:r>
            <w:r w:rsidRPr="00690AE9">
              <w:rPr>
                <w:rFonts w:asciiTheme="minorHAnsi" w:hAnsiTheme="minorHAnsi" w:cstheme="minorHAnsi"/>
                <w:b/>
                <w:sz w:val="22"/>
                <w:szCs w:val="22"/>
              </w:rPr>
              <w:t xml:space="preserve"> convocatorias: </w:t>
            </w:r>
            <w:r w:rsidRPr="00690AE9">
              <w:rPr>
                <w:rFonts w:asciiTheme="minorHAnsi" w:hAnsiTheme="minorHAnsi" w:cstheme="minorHAnsi"/>
                <w:sz w:val="22"/>
                <w:szCs w:val="22"/>
              </w:rPr>
              <w:t xml:space="preserve">Actividades </w:t>
            </w:r>
            <w:r w:rsidR="00A9617E" w:rsidRPr="00690AE9">
              <w:rPr>
                <w:rFonts w:asciiTheme="minorHAnsi" w:hAnsiTheme="minorHAnsi" w:cstheme="minorHAnsi"/>
                <w:sz w:val="22"/>
                <w:szCs w:val="22"/>
              </w:rPr>
              <w:t xml:space="preserve">de los estudiantes </w:t>
            </w:r>
            <w:r w:rsidRPr="00690AE9">
              <w:rPr>
                <w:rFonts w:asciiTheme="minorHAnsi" w:hAnsiTheme="minorHAnsi" w:cstheme="minorHAnsi"/>
                <w:sz w:val="22"/>
                <w:szCs w:val="22"/>
              </w:rPr>
              <w:t xml:space="preserve">aprobadas por </w:t>
            </w:r>
            <w:r w:rsidR="00A9617E" w:rsidRPr="00690AE9">
              <w:rPr>
                <w:rFonts w:asciiTheme="minorHAnsi" w:hAnsiTheme="minorHAnsi" w:cstheme="minorHAnsi"/>
                <w:sz w:val="22"/>
                <w:szCs w:val="22"/>
              </w:rPr>
              <w:t xml:space="preserve">la </w:t>
            </w:r>
            <w:r w:rsidR="00A9617E" w:rsidRPr="00690AE9">
              <w:rPr>
                <w:rFonts w:asciiTheme="minorHAnsi" w:hAnsiTheme="minorHAnsi" w:cstheme="minorHAnsi"/>
                <w:b/>
                <w:i/>
                <w:sz w:val="22"/>
                <w:szCs w:val="22"/>
              </w:rPr>
              <w:t>institución de origen</w:t>
            </w:r>
            <w:r w:rsidR="00A9617E" w:rsidRPr="00690AE9">
              <w:rPr>
                <w:rFonts w:asciiTheme="minorHAnsi" w:hAnsiTheme="minorHAnsi" w:cstheme="minorHAnsi"/>
                <w:sz w:val="22"/>
                <w:szCs w:val="22"/>
              </w:rPr>
              <w:t xml:space="preserve">, </w:t>
            </w:r>
            <w:r w:rsidRPr="00690AE9">
              <w:rPr>
                <w:rFonts w:asciiTheme="minorHAnsi" w:hAnsiTheme="minorHAnsi" w:cstheme="minorHAnsi"/>
                <w:sz w:val="22"/>
                <w:szCs w:val="22"/>
              </w:rPr>
              <w:t>para el reconocimiento académico en su plan de estudios. Estos programas de cofinanciación de becas para la movilidad de estudiantes, se realizan con entidades de cooperación e instituciones de educación superior</w:t>
            </w:r>
            <w:r w:rsidR="00A32691" w:rsidRPr="00690AE9">
              <w:rPr>
                <w:rFonts w:asciiTheme="minorHAnsi" w:hAnsiTheme="minorHAnsi" w:cstheme="minorHAnsi"/>
                <w:sz w:val="22"/>
                <w:szCs w:val="22"/>
              </w:rPr>
              <w:t>.</w:t>
            </w:r>
          </w:p>
          <w:p w14:paraId="0FCCC11F" w14:textId="77777777" w:rsidR="001A4C78" w:rsidRPr="00690AE9" w:rsidRDefault="001A4C78" w:rsidP="001A4C78">
            <w:pPr>
              <w:pStyle w:val="Default"/>
              <w:rPr>
                <w:rFonts w:asciiTheme="minorHAnsi" w:hAnsiTheme="minorHAnsi" w:cstheme="minorHAnsi"/>
                <w:sz w:val="22"/>
                <w:szCs w:val="22"/>
                <w:lang w:val="es-MX" w:eastAsia="es-MX"/>
              </w:rPr>
            </w:pPr>
          </w:p>
        </w:tc>
      </w:tr>
      <w:tr w:rsidR="008F3A6D" w:rsidRPr="00690AE9" w14:paraId="0DFBEED2" w14:textId="77777777" w:rsidTr="00FF2446">
        <w:tc>
          <w:tcPr>
            <w:tcW w:w="9576" w:type="dxa"/>
            <w:gridSpan w:val="2"/>
            <w:shd w:val="clear" w:color="auto" w:fill="auto"/>
          </w:tcPr>
          <w:p w14:paraId="15703DB4" w14:textId="77777777" w:rsidR="008F3A6D" w:rsidRPr="00690AE9" w:rsidRDefault="00096502" w:rsidP="00291D80">
            <w:pP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t>CLÁUSULA</w:t>
            </w:r>
            <w:r w:rsidR="005A1971" w:rsidRPr="00690AE9">
              <w:rPr>
                <w:rFonts w:asciiTheme="minorHAnsi" w:hAnsiTheme="minorHAnsi" w:cstheme="minorHAnsi"/>
                <w:b/>
                <w:spacing w:val="-3"/>
                <w:sz w:val="22"/>
                <w:szCs w:val="22"/>
                <w:lang w:val="es-MX"/>
              </w:rPr>
              <w:t xml:space="preserve"> CUARTA</w:t>
            </w:r>
            <w:r w:rsidRPr="00690AE9">
              <w:rPr>
                <w:rFonts w:asciiTheme="minorHAnsi" w:hAnsiTheme="minorHAnsi" w:cstheme="minorHAnsi"/>
                <w:b/>
                <w:spacing w:val="-3"/>
                <w:sz w:val="22"/>
                <w:szCs w:val="22"/>
                <w:lang w:val="es-MX"/>
              </w:rPr>
              <w:t>: CALENDARIO ACADÉMICO</w:t>
            </w:r>
            <w:r w:rsidR="005A48D2" w:rsidRPr="00690AE9">
              <w:rPr>
                <w:rFonts w:asciiTheme="minorHAnsi" w:hAnsiTheme="minorHAnsi" w:cstheme="minorHAnsi"/>
                <w:b/>
                <w:spacing w:val="-3"/>
                <w:sz w:val="22"/>
                <w:szCs w:val="22"/>
                <w:lang w:val="es-MX"/>
              </w:rPr>
              <w:t>.</w:t>
            </w:r>
          </w:p>
        </w:tc>
      </w:tr>
      <w:tr w:rsidR="00096502" w:rsidRPr="00690AE9" w14:paraId="536C2C75" w14:textId="77777777" w:rsidTr="00FF2446">
        <w:tc>
          <w:tcPr>
            <w:tcW w:w="9576" w:type="dxa"/>
            <w:gridSpan w:val="2"/>
            <w:shd w:val="clear" w:color="auto" w:fill="FFFFFF"/>
          </w:tcPr>
          <w:p w14:paraId="1505AC42" w14:textId="77777777" w:rsidR="00096502" w:rsidRPr="00690AE9" w:rsidRDefault="00096502" w:rsidP="00E0411C">
            <w:pPr>
              <w:jc w:val="both"/>
              <w:rPr>
                <w:rFonts w:asciiTheme="minorHAnsi" w:hAnsiTheme="minorHAnsi" w:cstheme="minorHAnsi"/>
                <w:sz w:val="22"/>
                <w:szCs w:val="22"/>
              </w:rPr>
            </w:pPr>
            <w:r w:rsidRPr="00690AE9">
              <w:rPr>
                <w:rFonts w:asciiTheme="minorHAnsi" w:hAnsiTheme="minorHAnsi" w:cstheme="minorHAnsi"/>
                <w:sz w:val="22"/>
                <w:szCs w:val="22"/>
              </w:rPr>
              <w:t xml:space="preserve">La movilidad de estudiantes </w:t>
            </w:r>
            <w:r w:rsidR="00E0411C" w:rsidRPr="00690AE9">
              <w:rPr>
                <w:rFonts w:asciiTheme="minorHAnsi" w:hAnsiTheme="minorHAnsi" w:cstheme="minorHAnsi"/>
                <w:sz w:val="22"/>
                <w:szCs w:val="22"/>
              </w:rPr>
              <w:t xml:space="preserve">a través del presente </w:t>
            </w:r>
            <w:r w:rsidRPr="00690AE9">
              <w:rPr>
                <w:rFonts w:asciiTheme="minorHAnsi" w:hAnsiTheme="minorHAnsi" w:cstheme="minorHAnsi"/>
                <w:sz w:val="22"/>
                <w:szCs w:val="22"/>
              </w:rPr>
              <w:t xml:space="preserve">convenio se ajustará al calendario académico de cada </w:t>
            </w:r>
            <w:r w:rsidR="00E0411C" w:rsidRPr="00690AE9">
              <w:rPr>
                <w:rFonts w:asciiTheme="minorHAnsi" w:hAnsiTheme="minorHAnsi" w:cstheme="minorHAnsi"/>
                <w:sz w:val="22"/>
                <w:szCs w:val="22"/>
              </w:rPr>
              <w:t xml:space="preserve">institución </w:t>
            </w:r>
            <w:r w:rsidRPr="00690AE9">
              <w:rPr>
                <w:rFonts w:asciiTheme="minorHAnsi" w:hAnsiTheme="minorHAnsi" w:cstheme="minorHAnsi"/>
                <w:sz w:val="22"/>
                <w:szCs w:val="22"/>
              </w:rPr>
              <w:t>y podrá</w:t>
            </w:r>
            <w:r w:rsidR="00E0411C" w:rsidRPr="00690AE9">
              <w:rPr>
                <w:rFonts w:asciiTheme="minorHAnsi" w:hAnsiTheme="minorHAnsi" w:cstheme="minorHAnsi"/>
                <w:sz w:val="22"/>
                <w:szCs w:val="22"/>
              </w:rPr>
              <w:t xml:space="preserve"> </w:t>
            </w:r>
            <w:r w:rsidRPr="00690AE9">
              <w:rPr>
                <w:rFonts w:asciiTheme="minorHAnsi" w:hAnsiTheme="minorHAnsi" w:cstheme="minorHAnsi"/>
                <w:sz w:val="22"/>
                <w:szCs w:val="22"/>
              </w:rPr>
              <w:t>tener una duración de un semestre o un año acadé</w:t>
            </w:r>
            <w:r w:rsidR="00E0411C" w:rsidRPr="00690AE9">
              <w:rPr>
                <w:rFonts w:asciiTheme="minorHAnsi" w:hAnsiTheme="minorHAnsi" w:cstheme="minorHAnsi"/>
                <w:sz w:val="22"/>
                <w:szCs w:val="22"/>
              </w:rPr>
              <w:t xml:space="preserve">mico completo, </w:t>
            </w:r>
            <w:r w:rsidRPr="00690AE9">
              <w:rPr>
                <w:rFonts w:asciiTheme="minorHAnsi" w:hAnsiTheme="minorHAnsi" w:cstheme="minorHAnsi"/>
                <w:sz w:val="22"/>
                <w:szCs w:val="22"/>
              </w:rPr>
              <w:t xml:space="preserve">o de </w:t>
            </w:r>
            <w:r w:rsidR="00E0411C" w:rsidRPr="00690AE9">
              <w:rPr>
                <w:rFonts w:asciiTheme="minorHAnsi" w:hAnsiTheme="minorHAnsi" w:cstheme="minorHAnsi"/>
                <w:sz w:val="22"/>
                <w:szCs w:val="22"/>
              </w:rPr>
              <w:t xml:space="preserve">mayor o </w:t>
            </w:r>
            <w:r w:rsidRPr="00690AE9">
              <w:rPr>
                <w:rFonts w:asciiTheme="minorHAnsi" w:hAnsiTheme="minorHAnsi" w:cstheme="minorHAnsi"/>
                <w:sz w:val="22"/>
                <w:szCs w:val="22"/>
              </w:rPr>
              <w:t>menor duració</w:t>
            </w:r>
            <w:r w:rsidR="00E0411C" w:rsidRPr="00690AE9">
              <w:rPr>
                <w:rFonts w:asciiTheme="minorHAnsi" w:hAnsiTheme="minorHAnsi" w:cstheme="minorHAnsi"/>
                <w:sz w:val="22"/>
                <w:szCs w:val="22"/>
              </w:rPr>
              <w:t xml:space="preserve">n cuando la categoría de la movilidad estudiantil así </w:t>
            </w:r>
            <w:r w:rsidRPr="00690AE9">
              <w:rPr>
                <w:rFonts w:asciiTheme="minorHAnsi" w:hAnsiTheme="minorHAnsi" w:cstheme="minorHAnsi"/>
                <w:sz w:val="22"/>
                <w:szCs w:val="22"/>
              </w:rPr>
              <w:t>lo requiera, previo acuerdo entre ambas</w:t>
            </w:r>
            <w:r w:rsidR="0022335C" w:rsidRPr="00690AE9">
              <w:rPr>
                <w:rFonts w:asciiTheme="minorHAnsi" w:hAnsiTheme="minorHAnsi" w:cstheme="minorHAnsi"/>
                <w:sz w:val="22"/>
                <w:szCs w:val="22"/>
              </w:rPr>
              <w:t xml:space="preserve"> </w:t>
            </w:r>
            <w:r w:rsidR="00E0411C" w:rsidRPr="00690AE9">
              <w:rPr>
                <w:rFonts w:asciiTheme="minorHAnsi" w:hAnsiTheme="minorHAnsi" w:cstheme="minorHAnsi"/>
                <w:sz w:val="22"/>
                <w:szCs w:val="22"/>
              </w:rPr>
              <w:t>instituciones</w:t>
            </w:r>
            <w:r w:rsidRPr="00690AE9">
              <w:rPr>
                <w:rFonts w:asciiTheme="minorHAnsi" w:hAnsiTheme="minorHAnsi" w:cstheme="minorHAnsi"/>
                <w:sz w:val="22"/>
                <w:szCs w:val="22"/>
              </w:rPr>
              <w:t>.</w:t>
            </w:r>
          </w:p>
          <w:p w14:paraId="15AE1BC6" w14:textId="77777777" w:rsidR="001A4C78" w:rsidRPr="00690AE9" w:rsidRDefault="001A4C78" w:rsidP="00E0411C">
            <w:pPr>
              <w:jc w:val="both"/>
              <w:rPr>
                <w:rFonts w:asciiTheme="minorHAnsi" w:hAnsiTheme="minorHAnsi" w:cstheme="minorHAnsi"/>
                <w:b/>
                <w:spacing w:val="-3"/>
                <w:sz w:val="22"/>
                <w:szCs w:val="22"/>
                <w:lang w:val="es-MX"/>
              </w:rPr>
            </w:pPr>
          </w:p>
        </w:tc>
      </w:tr>
      <w:tr w:rsidR="00291D80" w:rsidRPr="00690AE9" w14:paraId="6FA4835C" w14:textId="77777777" w:rsidTr="00FD1B6B">
        <w:tc>
          <w:tcPr>
            <w:tcW w:w="9576" w:type="dxa"/>
            <w:gridSpan w:val="2"/>
            <w:shd w:val="clear" w:color="auto" w:fill="auto"/>
          </w:tcPr>
          <w:p w14:paraId="4F1B915D" w14:textId="77777777" w:rsidR="00291D80" w:rsidRPr="00690AE9" w:rsidRDefault="00291D80" w:rsidP="00291D80">
            <w:pPr>
              <w:jc w:val="both"/>
              <w:rPr>
                <w:rFonts w:asciiTheme="minorHAnsi" w:hAnsiTheme="minorHAnsi" w:cstheme="minorHAnsi"/>
                <w:b/>
                <w:spacing w:val="-3"/>
                <w:sz w:val="22"/>
                <w:szCs w:val="22"/>
                <w:lang w:val="es-CO"/>
              </w:rPr>
            </w:pPr>
          </w:p>
        </w:tc>
      </w:tr>
      <w:tr w:rsidR="003E152F" w:rsidRPr="00690AE9" w14:paraId="28790360" w14:textId="77777777" w:rsidTr="00FF2446">
        <w:tc>
          <w:tcPr>
            <w:tcW w:w="9576" w:type="dxa"/>
            <w:gridSpan w:val="2"/>
            <w:shd w:val="clear" w:color="auto" w:fill="auto"/>
          </w:tcPr>
          <w:p w14:paraId="16886523" w14:textId="34657F58" w:rsidR="00291D80" w:rsidRPr="00690AE9" w:rsidRDefault="003E152F" w:rsidP="00291D80">
            <w:pP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lastRenderedPageBreak/>
              <w:t>CLÁUSULA</w:t>
            </w:r>
            <w:r w:rsidR="005A1971" w:rsidRPr="00690AE9">
              <w:rPr>
                <w:rFonts w:asciiTheme="minorHAnsi" w:hAnsiTheme="minorHAnsi" w:cstheme="minorHAnsi"/>
                <w:b/>
                <w:spacing w:val="-3"/>
                <w:sz w:val="22"/>
                <w:szCs w:val="22"/>
                <w:lang w:val="es-MX"/>
              </w:rPr>
              <w:t xml:space="preserve"> QUINTA</w:t>
            </w:r>
            <w:r w:rsidRPr="00690AE9">
              <w:rPr>
                <w:rFonts w:asciiTheme="minorHAnsi" w:hAnsiTheme="minorHAnsi" w:cstheme="minorHAnsi"/>
                <w:b/>
                <w:spacing w:val="-3"/>
                <w:sz w:val="22"/>
                <w:szCs w:val="22"/>
                <w:lang w:val="es-MX"/>
              </w:rPr>
              <w:t xml:space="preserve">: </w:t>
            </w:r>
            <w:r w:rsidR="00291D80" w:rsidRPr="00690AE9">
              <w:rPr>
                <w:rFonts w:asciiTheme="minorHAnsi" w:hAnsiTheme="minorHAnsi" w:cstheme="minorHAnsi"/>
                <w:b/>
                <w:spacing w:val="-3"/>
                <w:sz w:val="22"/>
                <w:szCs w:val="22"/>
                <w:lang w:val="es-MX"/>
              </w:rPr>
              <w:t>COMPROMISOS PARA LA MOVILIDAD DE ESTUDIANTES.</w:t>
            </w:r>
          </w:p>
          <w:p w14:paraId="7C228C0C" w14:textId="5463B54C" w:rsidR="00291D80" w:rsidRPr="00690AE9" w:rsidRDefault="00291D80" w:rsidP="00291D80">
            <w:pPr>
              <w:pStyle w:val="Prrafodelista"/>
              <w:numPr>
                <w:ilvl w:val="0"/>
                <w:numId w:val="9"/>
              </w:numPr>
              <w:jc w:val="both"/>
              <w:rPr>
                <w:rFonts w:asciiTheme="minorHAnsi" w:hAnsiTheme="minorHAnsi" w:cstheme="minorHAnsi"/>
                <w:sz w:val="22"/>
                <w:szCs w:val="22"/>
              </w:rPr>
            </w:pPr>
            <w:r w:rsidRPr="00690AE9">
              <w:rPr>
                <w:rFonts w:asciiTheme="minorHAnsi" w:hAnsiTheme="minorHAnsi" w:cstheme="minorHAnsi"/>
                <w:b/>
                <w:spacing w:val="-3"/>
                <w:sz w:val="22"/>
                <w:szCs w:val="22"/>
              </w:rPr>
              <w:t>Número de estudiantes por año académico:</w:t>
            </w:r>
            <w:r w:rsidRPr="00690AE9">
              <w:rPr>
                <w:rFonts w:asciiTheme="minorHAnsi" w:hAnsiTheme="minorHAnsi" w:cstheme="minorHAnsi"/>
                <w:sz w:val="22"/>
                <w:szCs w:val="22"/>
              </w:rPr>
              <w:t xml:space="preserve"> Las instituciones acuerdan la movilidad de máximo 2 estudiantes de cada programa por año académico a través del presente convenio en los estudios de pregrado y postgrado. Cualquier ajuste sobre la disparidad del número de estudiantes deberá hacerse de común acuerdo al siguiente año académico.</w:t>
            </w:r>
          </w:p>
          <w:p w14:paraId="676ABA2E" w14:textId="77777777" w:rsidR="00291D80" w:rsidRPr="00690AE9" w:rsidRDefault="00291D80" w:rsidP="00291D80">
            <w:pPr>
              <w:jc w:val="both"/>
              <w:rPr>
                <w:rFonts w:asciiTheme="minorHAnsi" w:hAnsiTheme="minorHAnsi" w:cstheme="minorHAnsi"/>
                <w:sz w:val="22"/>
                <w:szCs w:val="22"/>
              </w:rPr>
            </w:pPr>
          </w:p>
          <w:p w14:paraId="574629CF" w14:textId="0A7D2F48" w:rsidR="00291D80" w:rsidRPr="00690AE9" w:rsidRDefault="00291D80" w:rsidP="00291D80">
            <w:pPr>
              <w:pStyle w:val="Prrafodelista"/>
              <w:numPr>
                <w:ilvl w:val="0"/>
                <w:numId w:val="9"/>
              </w:numPr>
              <w:jc w:val="both"/>
              <w:rPr>
                <w:rFonts w:asciiTheme="minorHAnsi" w:hAnsiTheme="minorHAnsi" w:cstheme="minorHAnsi"/>
                <w:sz w:val="22"/>
                <w:szCs w:val="22"/>
              </w:rPr>
            </w:pPr>
            <w:r w:rsidRPr="00690AE9">
              <w:rPr>
                <w:rFonts w:asciiTheme="minorHAnsi" w:hAnsiTheme="minorHAnsi" w:cstheme="minorHAnsi"/>
                <w:b/>
                <w:spacing w:val="-3"/>
                <w:sz w:val="22"/>
                <w:szCs w:val="22"/>
              </w:rPr>
              <w:t>Aval Académico y documentos para la admisión</w:t>
            </w:r>
            <w:r w:rsidR="006B00A3" w:rsidRPr="00690AE9">
              <w:rPr>
                <w:rFonts w:asciiTheme="minorHAnsi" w:hAnsiTheme="minorHAnsi" w:cstheme="minorHAnsi"/>
                <w:b/>
                <w:spacing w:val="-3"/>
                <w:sz w:val="22"/>
                <w:szCs w:val="22"/>
              </w:rPr>
              <w:t xml:space="preserve">: </w:t>
            </w:r>
            <w:r w:rsidR="006B00A3" w:rsidRPr="00690AE9">
              <w:rPr>
                <w:rFonts w:asciiTheme="minorHAnsi" w:hAnsiTheme="minorHAnsi" w:cstheme="minorHAnsi"/>
                <w:sz w:val="22"/>
                <w:szCs w:val="22"/>
              </w:rPr>
              <w:t>Los</w:t>
            </w:r>
            <w:r w:rsidRPr="00690AE9">
              <w:rPr>
                <w:rFonts w:asciiTheme="minorHAnsi" w:hAnsiTheme="minorHAnsi" w:cstheme="minorHAnsi"/>
                <w:sz w:val="22"/>
                <w:szCs w:val="22"/>
              </w:rPr>
              <w:t xml:space="preserve"> estudiantes que postule </w:t>
            </w:r>
            <w:r w:rsidRPr="00690AE9">
              <w:rPr>
                <w:rFonts w:asciiTheme="minorHAnsi" w:hAnsiTheme="minorHAnsi" w:cstheme="minorHAnsi"/>
                <w:b/>
                <w:i/>
                <w:sz w:val="22"/>
                <w:szCs w:val="22"/>
              </w:rPr>
              <w:t>la institución de origen</w:t>
            </w:r>
            <w:r w:rsidRPr="00690AE9">
              <w:rPr>
                <w:rFonts w:asciiTheme="minorHAnsi" w:hAnsiTheme="minorHAnsi" w:cstheme="minorHAnsi"/>
                <w:sz w:val="22"/>
                <w:szCs w:val="22"/>
              </w:rPr>
              <w:t xml:space="preserve"> para realizar movilidad académica a trav</w:t>
            </w:r>
            <w:bookmarkStart w:id="2" w:name="_GoBack"/>
            <w:bookmarkEnd w:id="2"/>
            <w:r w:rsidRPr="00690AE9">
              <w:rPr>
                <w:rFonts w:asciiTheme="minorHAnsi" w:hAnsiTheme="minorHAnsi" w:cstheme="minorHAnsi"/>
                <w:sz w:val="22"/>
                <w:szCs w:val="22"/>
              </w:rPr>
              <w:t xml:space="preserve">és del presente convenio, deben tener los avales académicos previos como garantía para el reconocimiento y homologación en el plan de estudios de las asignaturas o actividades académicas a realizar en la </w:t>
            </w:r>
            <w:r w:rsidRPr="00690AE9">
              <w:rPr>
                <w:rFonts w:asciiTheme="minorHAnsi" w:hAnsiTheme="minorHAnsi" w:cstheme="minorHAnsi"/>
                <w:b/>
                <w:i/>
                <w:sz w:val="22"/>
                <w:szCs w:val="22"/>
              </w:rPr>
              <w:t xml:space="preserve">institución de destino. </w:t>
            </w:r>
            <w:r w:rsidRPr="00690AE9">
              <w:rPr>
                <w:rFonts w:asciiTheme="minorHAnsi" w:hAnsiTheme="minorHAnsi" w:cstheme="minorHAnsi"/>
                <w:sz w:val="22"/>
                <w:szCs w:val="22"/>
              </w:rPr>
              <w:t>La</w:t>
            </w:r>
            <w:r w:rsidRPr="00690AE9">
              <w:rPr>
                <w:rFonts w:asciiTheme="minorHAnsi" w:hAnsiTheme="minorHAnsi" w:cstheme="minorHAnsi"/>
                <w:b/>
                <w:i/>
                <w:sz w:val="22"/>
                <w:szCs w:val="22"/>
              </w:rPr>
              <w:t xml:space="preserve"> institución de origen</w:t>
            </w:r>
            <w:r w:rsidRPr="00690AE9">
              <w:rPr>
                <w:rFonts w:asciiTheme="minorHAnsi" w:hAnsiTheme="minorHAnsi" w:cstheme="minorHAnsi"/>
                <w:sz w:val="22"/>
                <w:szCs w:val="22"/>
              </w:rPr>
              <w:t xml:space="preserve"> remitirá los documentos de los estudiantes de acuerdo con los requisitos y procedimientos que establezca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para fines de información y aceptación de estudiantes.</w:t>
            </w:r>
          </w:p>
          <w:p w14:paraId="77F260D0" w14:textId="16CD2662" w:rsidR="003E152F" w:rsidRPr="00690AE9" w:rsidRDefault="003E152F" w:rsidP="006F670A">
            <w:pPr>
              <w:pStyle w:val="CM6"/>
              <w:spacing w:line="260" w:lineRule="atLeast"/>
              <w:ind w:left="4962"/>
              <w:jc w:val="both"/>
              <w:rPr>
                <w:rFonts w:asciiTheme="minorHAnsi" w:hAnsiTheme="minorHAnsi" w:cstheme="minorHAnsi"/>
                <w:b/>
                <w:spacing w:val="-3"/>
                <w:sz w:val="22"/>
                <w:szCs w:val="22"/>
              </w:rPr>
            </w:pPr>
          </w:p>
        </w:tc>
      </w:tr>
      <w:tr w:rsidR="003E152F" w:rsidRPr="00690AE9" w14:paraId="72390616" w14:textId="77777777" w:rsidTr="00FF2446">
        <w:tc>
          <w:tcPr>
            <w:tcW w:w="9576" w:type="dxa"/>
            <w:gridSpan w:val="2"/>
            <w:shd w:val="clear" w:color="auto" w:fill="auto"/>
          </w:tcPr>
          <w:p w14:paraId="30D4E3EF" w14:textId="56A4E8A9" w:rsidR="003E152F" w:rsidRPr="00690AE9" w:rsidRDefault="006F670A" w:rsidP="00E13741">
            <w:pPr>
              <w:pStyle w:val="Prrafodelista"/>
              <w:numPr>
                <w:ilvl w:val="0"/>
                <w:numId w:val="9"/>
              </w:numPr>
              <w:jc w:val="both"/>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t xml:space="preserve">Costos de matrícula: </w:t>
            </w:r>
            <w:r w:rsidRPr="00690AE9">
              <w:rPr>
                <w:rFonts w:asciiTheme="minorHAnsi" w:hAnsiTheme="minorHAnsi" w:cstheme="minorHAnsi"/>
                <w:sz w:val="22"/>
                <w:szCs w:val="22"/>
              </w:rPr>
              <w:t xml:space="preserve">Los estudiantes que participen en la movilidad académica del presente convenio pagarán los costos de matrícula en la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no cobrará ningún valor por este concepto, salvo en las categorías que tengan convenios complementarios, como el pro</w:t>
            </w:r>
            <w:r w:rsidR="00B50E4A" w:rsidRPr="00690AE9">
              <w:rPr>
                <w:rFonts w:asciiTheme="minorHAnsi" w:hAnsiTheme="minorHAnsi" w:cstheme="minorHAnsi"/>
                <w:sz w:val="22"/>
                <w:szCs w:val="22"/>
              </w:rPr>
              <w:t xml:space="preserve">grama de doble titulación y el </w:t>
            </w:r>
            <w:r w:rsidRPr="00690AE9">
              <w:rPr>
                <w:rFonts w:asciiTheme="minorHAnsi" w:hAnsiTheme="minorHAnsi" w:cstheme="minorHAnsi"/>
                <w:sz w:val="22"/>
                <w:szCs w:val="22"/>
              </w:rPr>
              <w:t xml:space="preserve">programa de co-titulación o titulación conjunta que pueden tener costos académicos que deben asumir los estudiantes. </w:t>
            </w:r>
          </w:p>
        </w:tc>
      </w:tr>
      <w:tr w:rsidR="003E152F" w:rsidRPr="00690AE9" w14:paraId="2D08290C" w14:textId="77777777" w:rsidTr="00FF2446">
        <w:tc>
          <w:tcPr>
            <w:tcW w:w="9576" w:type="dxa"/>
            <w:gridSpan w:val="2"/>
            <w:shd w:val="clear" w:color="auto" w:fill="auto"/>
          </w:tcPr>
          <w:p w14:paraId="1D2845BD" w14:textId="77777777" w:rsidR="001A4C78" w:rsidRPr="00690AE9" w:rsidRDefault="001A4C78" w:rsidP="006F670A">
            <w:pPr>
              <w:jc w:val="both"/>
              <w:rPr>
                <w:rFonts w:asciiTheme="minorHAnsi" w:hAnsiTheme="minorHAnsi" w:cstheme="minorHAnsi"/>
                <w:sz w:val="22"/>
                <w:szCs w:val="22"/>
              </w:rPr>
            </w:pPr>
          </w:p>
        </w:tc>
      </w:tr>
      <w:tr w:rsidR="003E152F" w:rsidRPr="00690AE9" w14:paraId="101D6A3A" w14:textId="77777777" w:rsidTr="00FF2446">
        <w:tc>
          <w:tcPr>
            <w:tcW w:w="9576" w:type="dxa"/>
            <w:gridSpan w:val="2"/>
            <w:shd w:val="clear" w:color="auto" w:fill="auto"/>
          </w:tcPr>
          <w:p w14:paraId="2D1B6C7B" w14:textId="65FDB7B4" w:rsidR="003E152F" w:rsidRPr="00690AE9" w:rsidRDefault="006F670A" w:rsidP="009147A8">
            <w:pPr>
              <w:pStyle w:val="Prrafodelista"/>
              <w:numPr>
                <w:ilvl w:val="0"/>
                <w:numId w:val="9"/>
              </w:numPr>
              <w:jc w:val="both"/>
              <w:rPr>
                <w:rFonts w:asciiTheme="minorHAnsi" w:hAnsiTheme="minorHAnsi" w:cstheme="minorHAnsi"/>
                <w:b/>
                <w:spacing w:val="-3"/>
                <w:sz w:val="22"/>
                <w:szCs w:val="22"/>
              </w:rPr>
            </w:pPr>
            <w:r w:rsidRPr="00690AE9">
              <w:rPr>
                <w:rFonts w:asciiTheme="minorHAnsi" w:hAnsiTheme="minorHAnsi" w:cstheme="minorHAnsi"/>
                <w:b/>
                <w:spacing w:val="-3"/>
                <w:sz w:val="22"/>
                <w:szCs w:val="22"/>
                <w:lang w:val="es-MX"/>
              </w:rPr>
              <w:t xml:space="preserve">Costos Adicionales y/o gastos para los estudiantes: </w:t>
            </w:r>
            <w:r w:rsidRPr="00690AE9">
              <w:rPr>
                <w:rFonts w:asciiTheme="minorHAnsi" w:hAnsiTheme="minorHAnsi" w:cstheme="minorHAnsi"/>
                <w:sz w:val="22"/>
                <w:szCs w:val="22"/>
              </w:rPr>
              <w:t xml:space="preserve">Las instituciones acuerdan que los estudiantes que realicen movilidad académica a través del presente convenio, serán responsables por todos los costos y/o gastos adicionales de la movilidad, incluyendo los gastos de transporte, hospedaje, alimentación y pólizas de seguro médico, salvo en los casos de programas de apoyo institucional para la movilidad académica de estudiantes. Los estudiantes deben realizar los trámites migratorios para obtener la visa de estudiante en su país de origen, asumiendo los costos y/o gastos asociados al trámite de pasaporte, visas, pólizas de seguro médico por accidente o enfermedad  con cobertura internacional que ampare la repatriación de restos mortales, así como otros costos y/o gastos adicionales como requisito para su viaje de movilidad académica, eximiendo tanto a la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como a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de eventuales responsabilidades durante la estancia de la movilidad académica.</w:t>
            </w:r>
          </w:p>
        </w:tc>
      </w:tr>
      <w:tr w:rsidR="003E152F" w:rsidRPr="00690AE9" w14:paraId="75F81F93" w14:textId="77777777" w:rsidTr="00FF2446">
        <w:tc>
          <w:tcPr>
            <w:tcW w:w="9576" w:type="dxa"/>
            <w:gridSpan w:val="2"/>
            <w:shd w:val="clear" w:color="auto" w:fill="auto"/>
          </w:tcPr>
          <w:p w14:paraId="33198B0C" w14:textId="77777777" w:rsidR="00825B6D" w:rsidRPr="00690AE9" w:rsidRDefault="00825B6D" w:rsidP="006F670A">
            <w:pPr>
              <w:jc w:val="both"/>
              <w:rPr>
                <w:rFonts w:asciiTheme="minorHAnsi" w:hAnsiTheme="minorHAnsi" w:cstheme="minorHAnsi"/>
                <w:sz w:val="22"/>
                <w:szCs w:val="22"/>
              </w:rPr>
            </w:pPr>
          </w:p>
        </w:tc>
      </w:tr>
      <w:tr w:rsidR="003E152F" w:rsidRPr="00690AE9" w14:paraId="1A8C6332" w14:textId="77777777" w:rsidTr="00FF2446">
        <w:tc>
          <w:tcPr>
            <w:tcW w:w="9576" w:type="dxa"/>
            <w:gridSpan w:val="2"/>
            <w:shd w:val="clear" w:color="auto" w:fill="auto"/>
          </w:tcPr>
          <w:p w14:paraId="41067734" w14:textId="4A4A7620" w:rsidR="006F670A" w:rsidRPr="00690AE9" w:rsidRDefault="006F670A" w:rsidP="006F670A">
            <w:pPr>
              <w:pStyle w:val="Prrafodelista"/>
              <w:numPr>
                <w:ilvl w:val="0"/>
                <w:numId w:val="9"/>
              </w:numPr>
              <w:jc w:val="both"/>
              <w:rPr>
                <w:rFonts w:asciiTheme="minorHAnsi" w:hAnsiTheme="minorHAnsi" w:cstheme="minorHAnsi"/>
                <w:sz w:val="22"/>
                <w:szCs w:val="22"/>
              </w:rPr>
            </w:pPr>
            <w:r w:rsidRPr="00690AE9">
              <w:rPr>
                <w:rFonts w:asciiTheme="minorHAnsi" w:hAnsiTheme="minorHAnsi" w:cstheme="minorHAnsi"/>
                <w:b/>
                <w:spacing w:val="-3"/>
                <w:sz w:val="22"/>
                <w:szCs w:val="22"/>
                <w:lang w:val="es-MX"/>
              </w:rPr>
              <w:t xml:space="preserve">Inducción y acompañamiento a estudiantes: </w:t>
            </w:r>
            <w:r w:rsidRPr="00690AE9">
              <w:rPr>
                <w:rFonts w:asciiTheme="minorHAnsi" w:hAnsiTheme="minorHAnsi" w:cstheme="minorHAnsi"/>
                <w:sz w:val="22"/>
                <w:szCs w:val="22"/>
              </w:rPr>
              <w:t>Las instituciones que intervienen en el presente convenio de movilidad se comprometen como</w:t>
            </w:r>
            <w:r w:rsidRPr="00690AE9">
              <w:rPr>
                <w:rFonts w:asciiTheme="minorHAnsi" w:hAnsiTheme="minorHAnsi" w:cstheme="minorHAnsi"/>
                <w:b/>
                <w:i/>
                <w:sz w:val="22"/>
                <w:szCs w:val="22"/>
              </w:rPr>
              <w:t xml:space="preserve"> institución de destino,</w:t>
            </w:r>
            <w:r w:rsidRPr="00690AE9">
              <w:rPr>
                <w:rFonts w:asciiTheme="minorHAnsi" w:hAnsiTheme="minorHAnsi" w:cstheme="minorHAnsi"/>
                <w:sz w:val="22"/>
                <w:szCs w:val="22"/>
              </w:rPr>
              <w:t xml:space="preserve"> a realizar una inducción y acompañamiento académico a los estudiantes, así como a proveer servicios de consejería durante la estadía de los estudiantes.</w:t>
            </w:r>
          </w:p>
          <w:p w14:paraId="641BBAFC" w14:textId="77777777" w:rsidR="005C29BB" w:rsidRPr="00690AE9" w:rsidRDefault="005C29BB" w:rsidP="005C29BB">
            <w:pPr>
              <w:jc w:val="both"/>
              <w:rPr>
                <w:rFonts w:asciiTheme="minorHAnsi" w:hAnsiTheme="minorHAnsi" w:cstheme="minorHAnsi"/>
                <w:sz w:val="22"/>
                <w:szCs w:val="22"/>
              </w:rPr>
            </w:pPr>
          </w:p>
          <w:tbl>
            <w:tblPr>
              <w:tblpPr w:leftFromText="180" w:rightFromText="180" w:vertAnchor="text" w:horzAnchor="margin" w:tblpXSpec="center" w:tblpY="64"/>
              <w:tblW w:w="0" w:type="auto"/>
              <w:tblLook w:val="04A0" w:firstRow="1" w:lastRow="0" w:firstColumn="1" w:lastColumn="0" w:noHBand="0" w:noVBand="1"/>
            </w:tblPr>
            <w:tblGrid>
              <w:gridCol w:w="9360"/>
            </w:tblGrid>
            <w:tr w:rsidR="005C29BB" w:rsidRPr="00690AE9" w14:paraId="65A2A34B" w14:textId="77777777" w:rsidTr="005C29BB">
              <w:trPr>
                <w:trHeight w:val="1248"/>
              </w:trPr>
              <w:tc>
                <w:tcPr>
                  <w:tcW w:w="9360" w:type="dxa"/>
                  <w:shd w:val="clear" w:color="auto" w:fill="auto"/>
                </w:tcPr>
                <w:p w14:paraId="4CEE1B85" w14:textId="2AC73EDF" w:rsidR="005C29BB" w:rsidRPr="00690AE9" w:rsidRDefault="005C29BB" w:rsidP="005C29BB">
                  <w:pPr>
                    <w:pStyle w:val="Prrafodelista"/>
                    <w:numPr>
                      <w:ilvl w:val="0"/>
                      <w:numId w:val="9"/>
                    </w:numPr>
                    <w:jc w:val="both"/>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lastRenderedPageBreak/>
                    <w:t xml:space="preserve">Reporte de calificaciones y actividades: </w:t>
                  </w:r>
                  <w:r w:rsidRPr="00690AE9">
                    <w:rPr>
                      <w:rFonts w:asciiTheme="minorHAnsi" w:hAnsiTheme="minorHAnsi" w:cstheme="minorHAnsi"/>
                      <w:sz w:val="22"/>
                      <w:szCs w:val="22"/>
                    </w:rPr>
                    <w:t xml:space="preserve">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debe reportar las calificaciones y actividades realizadas por los estudiantes  de la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a través de un informe dentro de las cuatro (4) semanas siguientes a la finalización del período académico, el informe debe tener las calificaciones obtenidas por cada estudiante con la información del sistema de calificaciones respectivo</w:t>
                  </w:r>
                  <w:r w:rsidRPr="00690AE9">
                    <w:rPr>
                      <w:rFonts w:asciiTheme="minorHAnsi" w:hAnsiTheme="minorHAnsi" w:cstheme="minorHAnsi"/>
                      <w:b/>
                      <w:i/>
                      <w:sz w:val="22"/>
                      <w:szCs w:val="22"/>
                    </w:rPr>
                    <w:t xml:space="preserve">, </w:t>
                  </w:r>
                  <w:r w:rsidRPr="00690AE9">
                    <w:rPr>
                      <w:rFonts w:asciiTheme="minorHAnsi" w:hAnsiTheme="minorHAnsi" w:cstheme="minorHAnsi"/>
                      <w:sz w:val="22"/>
                      <w:szCs w:val="22"/>
                    </w:rPr>
                    <w:t>así como un reporte de las actividades realizadas por el estudiante</w:t>
                  </w:r>
                  <w:r w:rsidRPr="00690AE9">
                    <w:rPr>
                      <w:rFonts w:asciiTheme="minorHAnsi" w:hAnsiTheme="minorHAnsi" w:cstheme="minorHAnsi"/>
                      <w:b/>
                      <w:sz w:val="22"/>
                      <w:szCs w:val="22"/>
                    </w:rPr>
                    <w:t xml:space="preserve"> </w:t>
                  </w:r>
                  <w:r w:rsidRPr="00690AE9">
                    <w:rPr>
                      <w:rFonts w:asciiTheme="minorHAnsi" w:hAnsiTheme="minorHAnsi" w:cstheme="minorHAnsi"/>
                      <w:sz w:val="22"/>
                      <w:szCs w:val="22"/>
                    </w:rPr>
                    <w:t>e información relacionada con su experiencia de movilidad académica.</w:t>
                  </w:r>
                </w:p>
              </w:tc>
            </w:tr>
            <w:tr w:rsidR="005C29BB" w:rsidRPr="00690AE9" w14:paraId="64B4303A" w14:textId="77777777" w:rsidTr="005C29BB">
              <w:trPr>
                <w:trHeight w:val="63"/>
              </w:trPr>
              <w:tc>
                <w:tcPr>
                  <w:tcW w:w="9360" w:type="dxa"/>
                  <w:shd w:val="clear" w:color="auto" w:fill="auto"/>
                </w:tcPr>
                <w:p w14:paraId="037CC592" w14:textId="77777777" w:rsidR="005C29BB" w:rsidRPr="00690AE9" w:rsidRDefault="005C29BB" w:rsidP="005C29BB">
                  <w:pPr>
                    <w:jc w:val="both"/>
                    <w:rPr>
                      <w:rFonts w:asciiTheme="minorHAnsi" w:hAnsiTheme="minorHAnsi" w:cstheme="minorHAnsi"/>
                      <w:b/>
                      <w:spacing w:val="-3"/>
                      <w:sz w:val="22"/>
                      <w:szCs w:val="22"/>
                      <w:lang w:val="es-CO"/>
                    </w:rPr>
                  </w:pPr>
                </w:p>
              </w:tc>
            </w:tr>
          </w:tbl>
          <w:p w14:paraId="4AE050E6" w14:textId="350CA443" w:rsidR="003E152F" w:rsidRPr="00690AE9" w:rsidRDefault="003E152F" w:rsidP="006F670A">
            <w:pPr>
              <w:jc w:val="center"/>
              <w:rPr>
                <w:rFonts w:asciiTheme="minorHAnsi" w:hAnsiTheme="minorHAnsi" w:cstheme="minorHAnsi"/>
                <w:b/>
                <w:spacing w:val="-3"/>
                <w:sz w:val="22"/>
                <w:szCs w:val="22"/>
              </w:rPr>
            </w:pPr>
          </w:p>
        </w:tc>
      </w:tr>
      <w:tr w:rsidR="003E152F" w:rsidRPr="00690AE9" w14:paraId="2A149144" w14:textId="77777777" w:rsidTr="00FF2446">
        <w:tc>
          <w:tcPr>
            <w:tcW w:w="9576" w:type="dxa"/>
            <w:gridSpan w:val="2"/>
            <w:shd w:val="clear" w:color="auto" w:fill="auto"/>
          </w:tcPr>
          <w:p w14:paraId="3E53A603" w14:textId="2D9C66AD" w:rsidR="003E152F" w:rsidRPr="00690AE9" w:rsidRDefault="00AC250C" w:rsidP="005C29BB">
            <w:pPr>
              <w:jc w:val="cente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lastRenderedPageBreak/>
              <w:t xml:space="preserve">CLÁUSULA </w:t>
            </w:r>
            <w:r w:rsidR="005C29BB" w:rsidRPr="00690AE9">
              <w:rPr>
                <w:rFonts w:asciiTheme="minorHAnsi" w:hAnsiTheme="minorHAnsi" w:cstheme="minorHAnsi"/>
                <w:b/>
                <w:spacing w:val="-3"/>
                <w:sz w:val="22"/>
                <w:szCs w:val="22"/>
                <w:lang w:val="es-MX"/>
              </w:rPr>
              <w:t>SEXTA</w:t>
            </w:r>
            <w:r w:rsidR="003E152F" w:rsidRPr="00690AE9">
              <w:rPr>
                <w:rFonts w:asciiTheme="minorHAnsi" w:hAnsiTheme="minorHAnsi" w:cstheme="minorHAnsi"/>
                <w:b/>
                <w:spacing w:val="-3"/>
                <w:sz w:val="22"/>
                <w:szCs w:val="22"/>
                <w:lang w:val="es-MX"/>
              </w:rPr>
              <w:t>: DERECHOS, RESPONSABILIDADES Y SANCIONES</w:t>
            </w:r>
            <w:r w:rsidR="00385420" w:rsidRPr="00690AE9">
              <w:rPr>
                <w:rFonts w:asciiTheme="minorHAnsi" w:hAnsiTheme="minorHAnsi" w:cstheme="minorHAnsi"/>
                <w:b/>
                <w:spacing w:val="-3"/>
                <w:sz w:val="22"/>
                <w:szCs w:val="22"/>
                <w:lang w:val="es-MX"/>
              </w:rPr>
              <w:t xml:space="preserve"> PARA ESTUDIANTES.</w:t>
            </w:r>
          </w:p>
        </w:tc>
      </w:tr>
      <w:tr w:rsidR="003E152F" w:rsidRPr="00690AE9" w14:paraId="7253C817" w14:textId="77777777" w:rsidTr="00FF2446">
        <w:tc>
          <w:tcPr>
            <w:tcW w:w="9576" w:type="dxa"/>
            <w:gridSpan w:val="2"/>
            <w:shd w:val="clear" w:color="auto" w:fill="auto"/>
          </w:tcPr>
          <w:p w14:paraId="427A8BD8" w14:textId="455BF7A4" w:rsidR="001A4C78" w:rsidRPr="00690AE9" w:rsidRDefault="003E152F" w:rsidP="005C29BB">
            <w:pPr>
              <w:jc w:val="both"/>
              <w:rPr>
                <w:rFonts w:asciiTheme="minorHAnsi" w:hAnsiTheme="minorHAnsi" w:cstheme="minorHAnsi"/>
                <w:sz w:val="22"/>
                <w:szCs w:val="22"/>
              </w:rPr>
            </w:pPr>
            <w:r w:rsidRPr="00690AE9">
              <w:rPr>
                <w:rFonts w:asciiTheme="minorHAnsi" w:hAnsiTheme="minorHAnsi" w:cstheme="minorHAnsi"/>
                <w:sz w:val="22"/>
                <w:szCs w:val="22"/>
              </w:rPr>
              <w:t xml:space="preserve">Los estudiantes que realicen movilidad académica a través del presente convenio tendrán los mismos derechos, responsabilidades y sanciones que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contemple para sus propios estudiantes, cuando los estudiantes son admitidos y recibidos deben acogerse a los reglamentos universitarios y a las leyes del país de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los estudiantes de la </w:t>
            </w:r>
            <w:r w:rsidRPr="00690AE9">
              <w:rPr>
                <w:rFonts w:asciiTheme="minorHAnsi" w:hAnsiTheme="minorHAnsi" w:cstheme="minorHAnsi"/>
                <w:b/>
                <w:i/>
                <w:sz w:val="22"/>
                <w:szCs w:val="22"/>
              </w:rPr>
              <w:t>institución</w:t>
            </w:r>
            <w:r w:rsidRPr="00690AE9">
              <w:rPr>
                <w:rFonts w:asciiTheme="minorHAnsi" w:hAnsiTheme="minorHAnsi" w:cstheme="minorHAnsi"/>
                <w:sz w:val="22"/>
                <w:szCs w:val="22"/>
              </w:rPr>
              <w:t xml:space="preserve"> </w:t>
            </w:r>
            <w:r w:rsidRPr="00690AE9">
              <w:rPr>
                <w:rFonts w:asciiTheme="minorHAnsi" w:hAnsiTheme="minorHAnsi" w:cstheme="minorHAnsi"/>
                <w:b/>
                <w:i/>
                <w:sz w:val="22"/>
                <w:szCs w:val="22"/>
              </w:rPr>
              <w:t>de origen</w:t>
            </w:r>
            <w:r w:rsidRPr="00690AE9">
              <w:rPr>
                <w:rFonts w:asciiTheme="minorHAnsi" w:hAnsiTheme="minorHAnsi" w:cstheme="minorHAnsi"/>
                <w:sz w:val="22"/>
                <w:szCs w:val="22"/>
              </w:rPr>
              <w:t xml:space="preserve"> podrán ser sometidos a las sanciones que se contemplan en caso de incumplimiento, para lo cual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deberá informar de inmediato a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informará a cada estudiante admitido el reglamento que consagre la normatividad referente a los derechos, responsabilidades y sanciones.</w:t>
            </w:r>
          </w:p>
        </w:tc>
      </w:tr>
      <w:tr w:rsidR="003E152F" w:rsidRPr="00690AE9" w14:paraId="34727490" w14:textId="77777777" w:rsidTr="00FF2446">
        <w:tc>
          <w:tcPr>
            <w:tcW w:w="9576" w:type="dxa"/>
            <w:gridSpan w:val="2"/>
            <w:shd w:val="clear" w:color="auto" w:fill="auto"/>
          </w:tcPr>
          <w:p w14:paraId="13300668" w14:textId="38C3A9F5" w:rsidR="003E152F" w:rsidRPr="00690AE9" w:rsidRDefault="003E152F" w:rsidP="003E152F">
            <w:pPr>
              <w:jc w:val="center"/>
              <w:rPr>
                <w:rFonts w:asciiTheme="minorHAnsi" w:hAnsiTheme="minorHAnsi" w:cstheme="minorHAnsi"/>
                <w:b/>
                <w:spacing w:val="-3"/>
                <w:sz w:val="22"/>
                <w:szCs w:val="22"/>
                <w:lang w:val="es-MX"/>
              </w:rPr>
            </w:pPr>
          </w:p>
        </w:tc>
      </w:tr>
      <w:tr w:rsidR="003E152F" w:rsidRPr="00690AE9" w14:paraId="363FD897" w14:textId="77777777" w:rsidTr="00FF2446">
        <w:tc>
          <w:tcPr>
            <w:tcW w:w="9576" w:type="dxa"/>
            <w:gridSpan w:val="2"/>
            <w:shd w:val="clear" w:color="auto" w:fill="auto"/>
          </w:tcPr>
          <w:p w14:paraId="481705A1" w14:textId="77777777" w:rsidR="001A4C78" w:rsidRPr="00690AE9" w:rsidRDefault="001A4C78" w:rsidP="005C6A98">
            <w:pPr>
              <w:jc w:val="both"/>
              <w:rPr>
                <w:rFonts w:asciiTheme="minorHAnsi" w:hAnsiTheme="minorHAnsi" w:cstheme="minorHAnsi"/>
                <w:b/>
                <w:spacing w:val="-3"/>
                <w:sz w:val="22"/>
                <w:szCs w:val="22"/>
                <w:lang w:val="es-CO"/>
              </w:rPr>
            </w:pPr>
          </w:p>
        </w:tc>
      </w:tr>
      <w:tr w:rsidR="003E152F" w:rsidRPr="00690AE9" w14:paraId="0A454822" w14:textId="77777777" w:rsidTr="00FF2446">
        <w:tc>
          <w:tcPr>
            <w:tcW w:w="9576" w:type="dxa"/>
            <w:gridSpan w:val="2"/>
            <w:shd w:val="clear" w:color="auto" w:fill="auto"/>
          </w:tcPr>
          <w:p w14:paraId="4A64F04C" w14:textId="77777777" w:rsidR="003E152F" w:rsidRPr="00690AE9" w:rsidRDefault="003E152F" w:rsidP="003E152F">
            <w:pPr>
              <w:jc w:val="cente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t>II - MOVILIDAD DE DOCENTES</w:t>
            </w:r>
          </w:p>
          <w:p w14:paraId="1D636C7A" w14:textId="77777777" w:rsidR="00DB452A" w:rsidRPr="00690AE9" w:rsidRDefault="00DB452A" w:rsidP="003E152F">
            <w:pPr>
              <w:jc w:val="center"/>
              <w:rPr>
                <w:rFonts w:asciiTheme="minorHAnsi" w:hAnsiTheme="minorHAnsi" w:cstheme="minorHAnsi"/>
                <w:b/>
                <w:spacing w:val="-3"/>
                <w:sz w:val="22"/>
                <w:szCs w:val="22"/>
                <w:lang w:val="es-MX"/>
              </w:rPr>
            </w:pPr>
          </w:p>
        </w:tc>
      </w:tr>
      <w:tr w:rsidR="003E152F" w:rsidRPr="00690AE9" w14:paraId="05892437" w14:textId="77777777" w:rsidTr="00FF2446">
        <w:tc>
          <w:tcPr>
            <w:tcW w:w="9576" w:type="dxa"/>
            <w:gridSpan w:val="2"/>
            <w:shd w:val="clear" w:color="auto" w:fill="auto"/>
          </w:tcPr>
          <w:p w14:paraId="1EED0297" w14:textId="6B0536CC" w:rsidR="003E152F" w:rsidRPr="00690AE9" w:rsidRDefault="003E152F" w:rsidP="007B2DD8">
            <w:pP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t xml:space="preserve">CLÁUSULA </w:t>
            </w:r>
            <w:r w:rsidR="007B2DD8" w:rsidRPr="00690AE9">
              <w:rPr>
                <w:rFonts w:asciiTheme="minorHAnsi" w:hAnsiTheme="minorHAnsi" w:cstheme="minorHAnsi"/>
                <w:b/>
                <w:spacing w:val="-3"/>
                <w:sz w:val="22"/>
                <w:szCs w:val="22"/>
                <w:lang w:val="es-MX"/>
              </w:rPr>
              <w:t>SÉPTIMA</w:t>
            </w:r>
            <w:r w:rsidRPr="00690AE9">
              <w:rPr>
                <w:rFonts w:asciiTheme="minorHAnsi" w:hAnsiTheme="minorHAnsi" w:cstheme="minorHAnsi"/>
                <w:b/>
                <w:spacing w:val="-3"/>
                <w:sz w:val="22"/>
                <w:szCs w:val="22"/>
                <w:lang w:val="es-MX"/>
              </w:rPr>
              <w:t xml:space="preserve">: CONCEPTO DE LA MOVILIDAD </w:t>
            </w:r>
            <w:r w:rsidR="00F7723E" w:rsidRPr="00690AE9">
              <w:rPr>
                <w:rFonts w:asciiTheme="minorHAnsi" w:hAnsiTheme="minorHAnsi" w:cstheme="minorHAnsi"/>
                <w:b/>
                <w:spacing w:val="-3"/>
                <w:sz w:val="22"/>
                <w:szCs w:val="22"/>
                <w:lang w:val="es-MX"/>
              </w:rPr>
              <w:t>DOCENTE</w:t>
            </w:r>
            <w:r w:rsidRPr="00690AE9">
              <w:rPr>
                <w:rFonts w:asciiTheme="minorHAnsi" w:hAnsiTheme="minorHAnsi" w:cstheme="minorHAnsi"/>
                <w:b/>
                <w:spacing w:val="-3"/>
                <w:sz w:val="22"/>
                <w:szCs w:val="22"/>
                <w:lang w:val="es-MX"/>
              </w:rPr>
              <w:t>.</w:t>
            </w:r>
          </w:p>
        </w:tc>
      </w:tr>
      <w:tr w:rsidR="003E152F" w:rsidRPr="00690AE9" w14:paraId="1427668C" w14:textId="77777777" w:rsidTr="00FF2446">
        <w:tc>
          <w:tcPr>
            <w:tcW w:w="9576" w:type="dxa"/>
            <w:gridSpan w:val="2"/>
            <w:shd w:val="clear" w:color="auto" w:fill="auto"/>
          </w:tcPr>
          <w:p w14:paraId="793EFEC9" w14:textId="77777777" w:rsidR="00F80130" w:rsidRPr="00690AE9" w:rsidRDefault="00FF7872" w:rsidP="00F80130">
            <w:pPr>
              <w:jc w:val="both"/>
              <w:rPr>
                <w:rFonts w:asciiTheme="minorHAnsi" w:hAnsiTheme="minorHAnsi" w:cstheme="minorHAnsi"/>
                <w:sz w:val="22"/>
                <w:szCs w:val="22"/>
              </w:rPr>
            </w:pPr>
            <w:r w:rsidRPr="00690AE9">
              <w:rPr>
                <w:rFonts w:asciiTheme="minorHAnsi" w:hAnsiTheme="minorHAnsi" w:cstheme="minorHAnsi"/>
                <w:sz w:val="22"/>
                <w:szCs w:val="22"/>
              </w:rPr>
              <w:t xml:space="preserve">Se entiende como movilidad docente el medio que permite al personal docente de una Institución de Educación Superior participar en algún tipo de actividad académica en una institución diferente a la suya, permaneciendo vinculado a la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Dado su distintivo académico, este mecanismo brinda al docente la oportunidad de integrarse a una comunidad académica internacional, favoreciendo el intercambio de saberes con otros países y fomentar el intercambio de competencias y experiencias sobre métodos pedagógicos.</w:t>
            </w:r>
          </w:p>
          <w:p w14:paraId="00C156B1" w14:textId="77777777" w:rsidR="00DB452A" w:rsidRPr="00690AE9" w:rsidRDefault="00DB452A" w:rsidP="00F80130">
            <w:pPr>
              <w:jc w:val="both"/>
              <w:rPr>
                <w:rFonts w:asciiTheme="minorHAnsi" w:hAnsiTheme="minorHAnsi" w:cstheme="minorHAnsi"/>
                <w:sz w:val="22"/>
                <w:szCs w:val="22"/>
              </w:rPr>
            </w:pPr>
          </w:p>
        </w:tc>
      </w:tr>
      <w:tr w:rsidR="00FF7872" w:rsidRPr="00690AE9" w14:paraId="79756BC4" w14:textId="77777777" w:rsidTr="00FF2446">
        <w:tc>
          <w:tcPr>
            <w:tcW w:w="9576" w:type="dxa"/>
            <w:gridSpan w:val="2"/>
            <w:shd w:val="clear" w:color="auto" w:fill="auto"/>
          </w:tcPr>
          <w:p w14:paraId="4695BCB6" w14:textId="6E0B6A00" w:rsidR="00FF7872" w:rsidRPr="00690AE9" w:rsidRDefault="00F7723E" w:rsidP="007B2DD8">
            <w:pP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t xml:space="preserve">CLÁUSULA </w:t>
            </w:r>
            <w:r w:rsidR="007B2DD8" w:rsidRPr="00690AE9">
              <w:rPr>
                <w:rFonts w:asciiTheme="minorHAnsi" w:hAnsiTheme="minorHAnsi" w:cstheme="minorHAnsi"/>
                <w:b/>
                <w:spacing w:val="-3"/>
                <w:sz w:val="22"/>
                <w:szCs w:val="22"/>
                <w:lang w:val="es-MX"/>
              </w:rPr>
              <w:t>OCTAVA</w:t>
            </w:r>
            <w:r w:rsidRPr="00690AE9">
              <w:rPr>
                <w:rFonts w:asciiTheme="minorHAnsi" w:hAnsiTheme="minorHAnsi" w:cstheme="minorHAnsi"/>
                <w:b/>
                <w:spacing w:val="-3"/>
                <w:sz w:val="22"/>
                <w:szCs w:val="22"/>
                <w:lang w:val="es-MX"/>
              </w:rPr>
              <w:t xml:space="preserve">: CATEGORÍAS </w:t>
            </w:r>
            <w:r w:rsidRPr="00690AE9">
              <w:rPr>
                <w:rFonts w:asciiTheme="minorHAnsi" w:hAnsiTheme="minorHAnsi" w:cstheme="minorHAnsi"/>
                <w:b/>
                <w:sz w:val="22"/>
                <w:szCs w:val="22"/>
                <w:lang w:val="es-MX"/>
              </w:rPr>
              <w:t>DE MOVILIDAD DOCENTE.</w:t>
            </w:r>
          </w:p>
        </w:tc>
      </w:tr>
      <w:tr w:rsidR="00FF7872" w:rsidRPr="00690AE9" w14:paraId="1712592A" w14:textId="77777777" w:rsidTr="00FF2446">
        <w:tc>
          <w:tcPr>
            <w:tcW w:w="9576" w:type="dxa"/>
            <w:gridSpan w:val="2"/>
            <w:shd w:val="clear" w:color="auto" w:fill="auto"/>
          </w:tcPr>
          <w:p w14:paraId="28B4380A" w14:textId="4BC342F1" w:rsidR="00F7723E" w:rsidRPr="00690AE9" w:rsidRDefault="00F7723E" w:rsidP="004B67A3">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Curso corto:</w:t>
            </w:r>
            <w:r w:rsidRPr="00690AE9">
              <w:rPr>
                <w:rFonts w:asciiTheme="minorHAnsi" w:hAnsiTheme="minorHAnsi" w:cstheme="minorHAnsi"/>
                <w:sz w:val="22"/>
                <w:szCs w:val="22"/>
              </w:rPr>
              <w:t xml:space="preserve"> El docente busca obtener un entrenamiento específico o la actualización de sus</w:t>
            </w:r>
            <w:r w:rsidR="00E13741" w:rsidRPr="00690AE9">
              <w:rPr>
                <w:rFonts w:asciiTheme="minorHAnsi" w:hAnsiTheme="minorHAnsi" w:cstheme="minorHAnsi"/>
                <w:sz w:val="22"/>
                <w:szCs w:val="22"/>
              </w:rPr>
              <w:t xml:space="preserve"> </w:t>
            </w:r>
            <w:r w:rsidRPr="00690AE9">
              <w:rPr>
                <w:rFonts w:asciiTheme="minorHAnsi" w:hAnsiTheme="minorHAnsi" w:cstheme="minorHAnsi"/>
                <w:sz w:val="22"/>
                <w:szCs w:val="22"/>
              </w:rPr>
              <w:t>conocimientos en un área muy puntual, dentro de los cursos cortos se incluyen los cursos de verano o</w:t>
            </w:r>
            <w:r w:rsidR="00E13741" w:rsidRPr="00690AE9">
              <w:rPr>
                <w:rFonts w:asciiTheme="minorHAnsi" w:hAnsiTheme="minorHAnsi" w:cstheme="minorHAnsi"/>
                <w:sz w:val="22"/>
                <w:szCs w:val="22"/>
              </w:rPr>
              <w:t xml:space="preserve"> </w:t>
            </w:r>
            <w:r w:rsidRPr="00690AE9">
              <w:rPr>
                <w:rFonts w:asciiTheme="minorHAnsi" w:hAnsiTheme="minorHAnsi" w:cstheme="minorHAnsi"/>
                <w:sz w:val="22"/>
                <w:szCs w:val="22"/>
              </w:rPr>
              <w:t xml:space="preserve">de educación continua en el exterior. En general, son cursos que abordan una temática específica. Se </w:t>
            </w:r>
            <w:r w:rsidR="004B67A3" w:rsidRPr="00690AE9">
              <w:rPr>
                <w:rFonts w:asciiTheme="minorHAnsi" w:hAnsiTheme="minorHAnsi" w:cstheme="minorHAnsi"/>
                <w:sz w:val="22"/>
                <w:szCs w:val="22"/>
              </w:rPr>
              <w:t>c</w:t>
            </w:r>
            <w:r w:rsidRPr="00690AE9">
              <w:rPr>
                <w:rFonts w:asciiTheme="minorHAnsi" w:hAnsiTheme="minorHAnsi" w:cstheme="minorHAnsi"/>
                <w:sz w:val="22"/>
                <w:szCs w:val="22"/>
              </w:rPr>
              <w:t>onsideran como cursos cortos aquellos cuya duración oscila entre 1 (una) semana y tres (3) meses.</w:t>
            </w:r>
          </w:p>
          <w:p w14:paraId="21FCF56F" w14:textId="77777777" w:rsidR="00D11777" w:rsidRPr="00690AE9" w:rsidRDefault="00F7723E" w:rsidP="00F7723E">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Estudios de postgrado:</w:t>
            </w:r>
            <w:r w:rsidRPr="00690AE9">
              <w:rPr>
                <w:rFonts w:asciiTheme="minorHAnsi" w:hAnsiTheme="minorHAnsi" w:cstheme="minorHAnsi"/>
                <w:sz w:val="22"/>
                <w:szCs w:val="22"/>
              </w:rPr>
              <w:t xml:space="preserve"> Docentes que realizan estudios de postgrado desarrollados con el auspicio de la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mantienen su vinculación laboral por el tiempo de desarrollo de los estudios. </w:t>
            </w:r>
          </w:p>
          <w:p w14:paraId="24D69899" w14:textId="0060566E" w:rsidR="00F7723E" w:rsidRPr="00690AE9" w:rsidRDefault="00F7723E" w:rsidP="00217B21">
            <w:pPr>
              <w:pStyle w:val="CM6"/>
              <w:spacing w:line="260" w:lineRule="atLeast"/>
              <w:ind w:left="142"/>
              <w:jc w:val="both"/>
              <w:rPr>
                <w:rFonts w:asciiTheme="minorHAnsi" w:hAnsiTheme="minorHAnsi" w:cstheme="minorHAnsi"/>
                <w:sz w:val="22"/>
                <w:szCs w:val="22"/>
              </w:rPr>
            </w:pPr>
            <w:r w:rsidRPr="00690AE9">
              <w:rPr>
                <w:rFonts w:asciiTheme="minorHAnsi" w:hAnsiTheme="minorHAnsi" w:cstheme="minorHAnsi"/>
                <w:sz w:val="22"/>
                <w:szCs w:val="22"/>
              </w:rPr>
              <w:t>Dentro de esta categoría se incluyen programas de maestría, doctorado y post doctorado.</w:t>
            </w:r>
          </w:p>
          <w:p w14:paraId="57A8EB90" w14:textId="77777777" w:rsidR="00F7723E" w:rsidRPr="00690AE9" w:rsidRDefault="00F7723E" w:rsidP="00F7723E">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Estancia de investigación:</w:t>
            </w:r>
            <w:r w:rsidRPr="00690AE9">
              <w:rPr>
                <w:rFonts w:asciiTheme="minorHAnsi" w:hAnsiTheme="minorHAnsi" w:cstheme="minorHAnsi"/>
                <w:sz w:val="22"/>
                <w:szCs w:val="22"/>
              </w:rPr>
              <w:t xml:space="preserve"> Permanencia de docentes y/o investigadores durante un tiempo determinado de hasta 6 meses</w:t>
            </w:r>
            <w:r w:rsidR="0004201A" w:rsidRPr="00690AE9">
              <w:rPr>
                <w:rFonts w:asciiTheme="minorHAnsi" w:hAnsiTheme="minorHAnsi" w:cstheme="minorHAnsi"/>
                <w:sz w:val="22"/>
                <w:szCs w:val="22"/>
              </w:rPr>
              <w:t xml:space="preserve"> </w:t>
            </w:r>
            <w:r w:rsidRPr="00690AE9">
              <w:rPr>
                <w:rFonts w:asciiTheme="minorHAnsi" w:hAnsiTheme="minorHAnsi" w:cstheme="minorHAnsi"/>
                <w:sz w:val="22"/>
                <w:szCs w:val="22"/>
              </w:rPr>
              <w:t xml:space="preserve">o más de 6 meses en </w:t>
            </w:r>
            <w:r w:rsidR="0004201A" w:rsidRPr="00690AE9">
              <w:rPr>
                <w:rFonts w:asciiTheme="minorHAnsi" w:hAnsiTheme="minorHAnsi" w:cstheme="minorHAnsi"/>
                <w:sz w:val="22"/>
                <w:szCs w:val="22"/>
              </w:rPr>
              <w:t xml:space="preserve">la </w:t>
            </w:r>
            <w:r w:rsidR="0004201A" w:rsidRPr="00690AE9">
              <w:rPr>
                <w:rFonts w:asciiTheme="minorHAnsi" w:hAnsiTheme="minorHAnsi" w:cstheme="minorHAnsi"/>
                <w:b/>
                <w:i/>
                <w:sz w:val="22"/>
                <w:szCs w:val="22"/>
              </w:rPr>
              <w:t>institución de destino</w:t>
            </w:r>
            <w:r w:rsidR="0004201A" w:rsidRPr="00690AE9">
              <w:rPr>
                <w:rFonts w:asciiTheme="minorHAnsi" w:hAnsiTheme="minorHAnsi" w:cstheme="minorHAnsi"/>
                <w:sz w:val="22"/>
                <w:szCs w:val="22"/>
              </w:rPr>
              <w:t xml:space="preserve"> </w:t>
            </w:r>
            <w:r w:rsidRPr="00690AE9">
              <w:rPr>
                <w:rFonts w:asciiTheme="minorHAnsi" w:hAnsiTheme="minorHAnsi" w:cstheme="minorHAnsi"/>
                <w:sz w:val="22"/>
                <w:szCs w:val="22"/>
              </w:rPr>
              <w:t xml:space="preserve">para realizar actividades de investigación, desarrollando su tesis de doctorado o maestría; tiempo durante el cual mantiene una </w:t>
            </w:r>
            <w:r w:rsidRPr="00690AE9">
              <w:rPr>
                <w:rFonts w:asciiTheme="minorHAnsi" w:hAnsiTheme="minorHAnsi" w:cstheme="minorHAnsi"/>
                <w:sz w:val="22"/>
                <w:szCs w:val="22"/>
              </w:rPr>
              <w:lastRenderedPageBreak/>
              <w:t>relación laboral con la</w:t>
            </w:r>
            <w:r w:rsidR="0004201A" w:rsidRPr="00690AE9">
              <w:rPr>
                <w:rFonts w:asciiTheme="minorHAnsi" w:hAnsiTheme="minorHAnsi" w:cstheme="minorHAnsi"/>
                <w:sz w:val="22"/>
                <w:szCs w:val="22"/>
              </w:rPr>
              <w:t xml:space="preserve"> </w:t>
            </w:r>
            <w:r w:rsidR="0004201A"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Dentro de esta categoría también se pueden incluir estancias en empresas </w:t>
            </w:r>
            <w:r w:rsidR="0004201A" w:rsidRPr="00690AE9">
              <w:rPr>
                <w:rFonts w:asciiTheme="minorHAnsi" w:hAnsiTheme="minorHAnsi" w:cstheme="minorHAnsi"/>
                <w:sz w:val="22"/>
                <w:szCs w:val="22"/>
              </w:rPr>
              <w:t xml:space="preserve">e instituciones vinculadas con la </w:t>
            </w:r>
            <w:r w:rsidR="0004201A" w:rsidRPr="00690AE9">
              <w:rPr>
                <w:rFonts w:asciiTheme="minorHAnsi" w:hAnsiTheme="minorHAnsi" w:cstheme="minorHAnsi"/>
                <w:b/>
                <w:i/>
                <w:sz w:val="22"/>
                <w:szCs w:val="22"/>
              </w:rPr>
              <w:t xml:space="preserve">institución de destino </w:t>
            </w:r>
            <w:r w:rsidR="0004201A" w:rsidRPr="00690AE9">
              <w:rPr>
                <w:rFonts w:asciiTheme="minorHAnsi" w:hAnsiTheme="minorHAnsi" w:cstheme="minorHAnsi"/>
                <w:sz w:val="22"/>
                <w:szCs w:val="22"/>
              </w:rPr>
              <w:t xml:space="preserve">para </w:t>
            </w:r>
            <w:r w:rsidRPr="00690AE9">
              <w:rPr>
                <w:rFonts w:asciiTheme="minorHAnsi" w:hAnsiTheme="minorHAnsi" w:cstheme="minorHAnsi"/>
                <w:sz w:val="22"/>
                <w:szCs w:val="22"/>
              </w:rPr>
              <w:t xml:space="preserve">estancias de investigación efectuadas durante años sabáticos; </w:t>
            </w:r>
            <w:r w:rsidR="0004201A" w:rsidRPr="00690AE9">
              <w:rPr>
                <w:rFonts w:asciiTheme="minorHAnsi" w:hAnsiTheme="minorHAnsi" w:cstheme="minorHAnsi"/>
                <w:sz w:val="22"/>
                <w:szCs w:val="22"/>
              </w:rPr>
              <w:t xml:space="preserve">el docente mantiene su </w:t>
            </w:r>
            <w:r w:rsidRPr="00690AE9">
              <w:rPr>
                <w:rFonts w:asciiTheme="minorHAnsi" w:hAnsiTheme="minorHAnsi" w:cstheme="minorHAnsi"/>
                <w:sz w:val="22"/>
                <w:szCs w:val="22"/>
              </w:rPr>
              <w:t xml:space="preserve">vínculo laboral con la </w:t>
            </w:r>
            <w:r w:rsidR="0004201A" w:rsidRPr="00690AE9">
              <w:rPr>
                <w:rFonts w:asciiTheme="minorHAnsi" w:hAnsiTheme="minorHAnsi" w:cstheme="minorHAnsi"/>
                <w:b/>
                <w:i/>
                <w:sz w:val="22"/>
                <w:szCs w:val="22"/>
              </w:rPr>
              <w:t>i</w:t>
            </w:r>
            <w:r w:rsidRPr="00690AE9">
              <w:rPr>
                <w:rFonts w:asciiTheme="minorHAnsi" w:hAnsiTheme="minorHAnsi" w:cstheme="minorHAnsi"/>
                <w:b/>
                <w:i/>
                <w:sz w:val="22"/>
                <w:szCs w:val="22"/>
              </w:rPr>
              <w:t xml:space="preserve">nstitución de </w:t>
            </w:r>
            <w:r w:rsidR="0004201A" w:rsidRPr="00690AE9">
              <w:rPr>
                <w:rFonts w:asciiTheme="minorHAnsi" w:hAnsiTheme="minorHAnsi" w:cstheme="minorHAnsi"/>
                <w:b/>
                <w:i/>
                <w:sz w:val="22"/>
                <w:szCs w:val="22"/>
              </w:rPr>
              <w:t>origen</w:t>
            </w:r>
            <w:r w:rsidRPr="00690AE9">
              <w:rPr>
                <w:rFonts w:asciiTheme="minorHAnsi" w:hAnsiTheme="minorHAnsi" w:cstheme="minorHAnsi"/>
                <w:sz w:val="22"/>
                <w:szCs w:val="22"/>
              </w:rPr>
              <w:t>.</w:t>
            </w:r>
          </w:p>
          <w:p w14:paraId="0661E62E" w14:textId="77777777" w:rsidR="00F7723E" w:rsidRPr="00690AE9" w:rsidRDefault="00F7723E" w:rsidP="00F7723E">
            <w:pPr>
              <w:pStyle w:val="CM6"/>
              <w:numPr>
                <w:ilvl w:val="0"/>
                <w:numId w:val="6"/>
              </w:numPr>
              <w:tabs>
                <w:tab w:val="num" w:pos="142"/>
              </w:tabs>
              <w:spacing w:line="260" w:lineRule="atLeast"/>
              <w:ind w:left="142" w:hanging="142"/>
              <w:jc w:val="both"/>
              <w:rPr>
                <w:rFonts w:asciiTheme="minorHAnsi" w:hAnsiTheme="minorHAnsi" w:cstheme="minorHAnsi"/>
                <w:sz w:val="22"/>
                <w:szCs w:val="22"/>
              </w:rPr>
            </w:pPr>
            <w:r w:rsidRPr="00690AE9">
              <w:rPr>
                <w:rFonts w:asciiTheme="minorHAnsi" w:hAnsiTheme="minorHAnsi" w:cstheme="minorHAnsi"/>
                <w:b/>
                <w:sz w:val="22"/>
                <w:szCs w:val="22"/>
              </w:rPr>
              <w:t>Profesor visitante:</w:t>
            </w:r>
            <w:r w:rsidRPr="00690AE9">
              <w:rPr>
                <w:rFonts w:asciiTheme="minorHAnsi" w:hAnsiTheme="minorHAnsi" w:cstheme="minorHAnsi"/>
                <w:sz w:val="22"/>
                <w:szCs w:val="22"/>
              </w:rPr>
              <w:t xml:space="preserve"> Docente vinculado a actividades de enseñanza universitaria</w:t>
            </w:r>
            <w:r w:rsidR="001C01C6" w:rsidRPr="00690AE9">
              <w:rPr>
                <w:rFonts w:asciiTheme="minorHAnsi" w:hAnsiTheme="minorHAnsi" w:cstheme="minorHAnsi"/>
                <w:sz w:val="22"/>
                <w:szCs w:val="22"/>
              </w:rPr>
              <w:t xml:space="preserve"> en la </w:t>
            </w:r>
            <w:r w:rsidR="001C01C6"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tales como seminarios, conferencias, cátedras o asesorías, por un periodo de tiempo determinado, en el cual mantiene una relación laboral con la </w:t>
            </w:r>
            <w:r w:rsidR="001C01C6"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w:t>
            </w:r>
          </w:p>
          <w:p w14:paraId="447E47CE" w14:textId="77777777" w:rsidR="001A4C78" w:rsidRPr="00690AE9" w:rsidRDefault="00F7723E" w:rsidP="00E05DC5">
            <w:pPr>
              <w:pStyle w:val="CM6"/>
              <w:numPr>
                <w:ilvl w:val="0"/>
                <w:numId w:val="6"/>
              </w:numPr>
              <w:tabs>
                <w:tab w:val="num" w:pos="142"/>
              </w:tabs>
              <w:spacing w:line="260" w:lineRule="atLeast"/>
              <w:ind w:left="142" w:hanging="142"/>
              <w:jc w:val="both"/>
              <w:rPr>
                <w:rFonts w:asciiTheme="minorHAnsi" w:hAnsiTheme="minorHAnsi" w:cstheme="minorHAnsi"/>
                <w:sz w:val="22"/>
                <w:szCs w:val="22"/>
                <w:lang w:val="es-CO"/>
              </w:rPr>
            </w:pPr>
            <w:r w:rsidRPr="00690AE9">
              <w:rPr>
                <w:rFonts w:asciiTheme="minorHAnsi" w:hAnsiTheme="minorHAnsi" w:cstheme="minorHAnsi"/>
                <w:b/>
                <w:sz w:val="22"/>
                <w:szCs w:val="22"/>
                <w:lang w:val="es-CO"/>
              </w:rPr>
              <w:t xml:space="preserve">Programa de actividades académicas en el marco de becas o convocatorias: </w:t>
            </w:r>
            <w:r w:rsidRPr="00690AE9">
              <w:rPr>
                <w:rFonts w:asciiTheme="minorHAnsi" w:hAnsiTheme="minorHAnsi" w:cstheme="minorHAnsi"/>
                <w:sz w:val="22"/>
                <w:szCs w:val="22"/>
                <w:lang w:val="es-CO"/>
              </w:rPr>
              <w:t xml:space="preserve">Actividades de los docentes aprobadas por la </w:t>
            </w:r>
            <w:r w:rsidRPr="00690AE9">
              <w:rPr>
                <w:rFonts w:asciiTheme="minorHAnsi" w:hAnsiTheme="minorHAnsi" w:cstheme="minorHAnsi"/>
                <w:b/>
                <w:i/>
                <w:sz w:val="22"/>
                <w:szCs w:val="22"/>
                <w:lang w:val="es-CO"/>
              </w:rPr>
              <w:t>institución de origen</w:t>
            </w:r>
            <w:r w:rsidRPr="00690AE9">
              <w:rPr>
                <w:rFonts w:asciiTheme="minorHAnsi" w:hAnsiTheme="minorHAnsi" w:cstheme="minorHAnsi"/>
                <w:sz w:val="22"/>
                <w:szCs w:val="22"/>
                <w:lang w:val="es-CO"/>
              </w:rPr>
              <w:t xml:space="preserve">. Estos programas de cofinanciación de becas para la movilidad de </w:t>
            </w:r>
            <w:r w:rsidR="001C01C6" w:rsidRPr="00690AE9">
              <w:rPr>
                <w:rFonts w:asciiTheme="minorHAnsi" w:hAnsiTheme="minorHAnsi" w:cstheme="minorHAnsi"/>
                <w:sz w:val="22"/>
                <w:szCs w:val="22"/>
                <w:lang w:val="es-CO"/>
              </w:rPr>
              <w:t>docentes</w:t>
            </w:r>
            <w:r w:rsidRPr="00690AE9">
              <w:rPr>
                <w:rFonts w:asciiTheme="minorHAnsi" w:hAnsiTheme="minorHAnsi" w:cstheme="minorHAnsi"/>
                <w:sz w:val="22"/>
                <w:szCs w:val="22"/>
                <w:lang w:val="es-CO"/>
              </w:rPr>
              <w:t>, se realizan con entidades de cooperación e instituciones de educación superior.</w:t>
            </w:r>
          </w:p>
          <w:p w14:paraId="400B92FA" w14:textId="2BF72CCC" w:rsidR="00E05DC5" w:rsidRPr="00690AE9" w:rsidRDefault="00E05DC5" w:rsidP="00E05DC5">
            <w:pPr>
              <w:pStyle w:val="Default"/>
              <w:rPr>
                <w:rFonts w:asciiTheme="minorHAnsi" w:hAnsiTheme="minorHAnsi" w:cstheme="minorHAnsi"/>
                <w:sz w:val="22"/>
                <w:szCs w:val="22"/>
                <w:lang w:val="es-CO" w:eastAsia="es-MX"/>
              </w:rPr>
            </w:pPr>
          </w:p>
        </w:tc>
      </w:tr>
      <w:tr w:rsidR="0091750D" w:rsidRPr="00690AE9" w14:paraId="53C33AC0" w14:textId="77777777" w:rsidTr="00FF2446">
        <w:tc>
          <w:tcPr>
            <w:tcW w:w="9576" w:type="dxa"/>
            <w:gridSpan w:val="2"/>
            <w:shd w:val="clear" w:color="auto" w:fill="auto"/>
          </w:tcPr>
          <w:p w14:paraId="35F359A7" w14:textId="08FF8D28" w:rsidR="0091750D" w:rsidRPr="00690AE9" w:rsidRDefault="0091750D" w:rsidP="007B2DD8">
            <w:pPr>
              <w:rPr>
                <w:rFonts w:asciiTheme="minorHAnsi" w:hAnsiTheme="minorHAnsi" w:cstheme="minorHAnsi"/>
                <w:b/>
                <w:spacing w:val="-3"/>
                <w:sz w:val="22"/>
                <w:szCs w:val="22"/>
                <w:lang w:val="es-MX"/>
              </w:rPr>
            </w:pPr>
            <w:r w:rsidRPr="00690AE9">
              <w:rPr>
                <w:rFonts w:asciiTheme="minorHAnsi" w:hAnsiTheme="minorHAnsi" w:cstheme="minorHAnsi"/>
                <w:b/>
                <w:spacing w:val="-3"/>
                <w:sz w:val="22"/>
                <w:szCs w:val="22"/>
                <w:lang w:val="es-MX"/>
              </w:rPr>
              <w:lastRenderedPageBreak/>
              <w:t xml:space="preserve">CLÁUSULA </w:t>
            </w:r>
            <w:r w:rsidR="007B2DD8" w:rsidRPr="00690AE9">
              <w:rPr>
                <w:rFonts w:asciiTheme="minorHAnsi" w:hAnsiTheme="minorHAnsi" w:cstheme="minorHAnsi"/>
                <w:b/>
                <w:spacing w:val="-3"/>
                <w:sz w:val="22"/>
                <w:szCs w:val="22"/>
                <w:lang w:val="es-MX"/>
              </w:rPr>
              <w:t>NOVENA</w:t>
            </w:r>
            <w:r w:rsidRPr="00690AE9">
              <w:rPr>
                <w:rFonts w:asciiTheme="minorHAnsi" w:hAnsiTheme="minorHAnsi" w:cstheme="minorHAnsi"/>
                <w:b/>
                <w:spacing w:val="-3"/>
                <w:sz w:val="22"/>
                <w:szCs w:val="22"/>
                <w:lang w:val="es-MX"/>
              </w:rPr>
              <w:t xml:space="preserve">: PERIODOS DE LAS CATEGORÍAS </w:t>
            </w:r>
            <w:r w:rsidRPr="00690AE9">
              <w:rPr>
                <w:rFonts w:asciiTheme="minorHAnsi" w:hAnsiTheme="minorHAnsi" w:cstheme="minorHAnsi"/>
                <w:b/>
                <w:sz w:val="22"/>
                <w:szCs w:val="22"/>
                <w:lang w:val="es-MX"/>
              </w:rPr>
              <w:t>DE MOVILIDAD DOCENTE.</w:t>
            </w:r>
          </w:p>
        </w:tc>
      </w:tr>
      <w:tr w:rsidR="0091750D" w:rsidRPr="00690AE9" w14:paraId="13CEC556" w14:textId="77777777" w:rsidTr="00FF2446">
        <w:tc>
          <w:tcPr>
            <w:tcW w:w="9576" w:type="dxa"/>
            <w:gridSpan w:val="2"/>
            <w:shd w:val="clear" w:color="auto" w:fill="auto"/>
          </w:tcPr>
          <w:p w14:paraId="03B1C4D9" w14:textId="77777777" w:rsidR="0091750D" w:rsidRPr="00690AE9" w:rsidRDefault="0091750D" w:rsidP="00043696">
            <w:pPr>
              <w:jc w:val="both"/>
              <w:rPr>
                <w:rFonts w:asciiTheme="minorHAnsi" w:hAnsiTheme="minorHAnsi" w:cstheme="minorHAnsi"/>
                <w:b/>
                <w:spacing w:val="-3"/>
                <w:sz w:val="22"/>
                <w:szCs w:val="22"/>
                <w:lang w:val="es-MX"/>
              </w:rPr>
            </w:pPr>
            <w:r w:rsidRPr="00690AE9">
              <w:rPr>
                <w:rFonts w:asciiTheme="minorHAnsi" w:hAnsiTheme="minorHAnsi" w:cstheme="minorHAnsi"/>
                <w:sz w:val="22"/>
                <w:szCs w:val="22"/>
              </w:rPr>
              <w:t>Las instituciones de común acuerdo determinará</w:t>
            </w:r>
            <w:r w:rsidR="00043696" w:rsidRPr="00690AE9">
              <w:rPr>
                <w:rFonts w:asciiTheme="minorHAnsi" w:hAnsiTheme="minorHAnsi" w:cstheme="minorHAnsi"/>
                <w:sz w:val="22"/>
                <w:szCs w:val="22"/>
              </w:rPr>
              <w:t>n</w:t>
            </w:r>
            <w:r w:rsidRPr="00690AE9">
              <w:rPr>
                <w:rFonts w:asciiTheme="minorHAnsi" w:hAnsiTheme="minorHAnsi" w:cstheme="minorHAnsi"/>
                <w:sz w:val="22"/>
                <w:szCs w:val="22"/>
              </w:rPr>
              <w:t xml:space="preserve"> los periodos para </w:t>
            </w:r>
            <w:r w:rsidR="00043696" w:rsidRPr="00690AE9">
              <w:rPr>
                <w:rFonts w:asciiTheme="minorHAnsi" w:hAnsiTheme="minorHAnsi" w:cstheme="minorHAnsi"/>
                <w:sz w:val="22"/>
                <w:szCs w:val="22"/>
              </w:rPr>
              <w:t>realizar la movilidad docente a</w:t>
            </w:r>
            <w:r w:rsidRPr="00690AE9">
              <w:rPr>
                <w:rFonts w:asciiTheme="minorHAnsi" w:hAnsiTheme="minorHAnsi" w:cstheme="minorHAnsi"/>
                <w:sz w:val="22"/>
                <w:szCs w:val="22"/>
              </w:rPr>
              <w:t>corde a las diferentes categor</w:t>
            </w:r>
            <w:r w:rsidR="00043696" w:rsidRPr="00690AE9">
              <w:rPr>
                <w:rFonts w:asciiTheme="minorHAnsi" w:hAnsiTheme="minorHAnsi" w:cstheme="minorHAnsi"/>
                <w:sz w:val="22"/>
                <w:szCs w:val="22"/>
              </w:rPr>
              <w:t>ías, teniendo en cuenta e</w:t>
            </w:r>
            <w:r w:rsidRPr="00690AE9">
              <w:rPr>
                <w:rFonts w:asciiTheme="minorHAnsi" w:hAnsiTheme="minorHAnsi" w:cstheme="minorHAnsi"/>
                <w:sz w:val="22"/>
                <w:szCs w:val="22"/>
              </w:rPr>
              <w:t xml:space="preserve">l calendario académico de cada </w:t>
            </w:r>
            <w:r w:rsidR="00043696" w:rsidRPr="00690AE9">
              <w:rPr>
                <w:rFonts w:asciiTheme="minorHAnsi" w:hAnsiTheme="minorHAnsi" w:cstheme="minorHAnsi"/>
                <w:sz w:val="22"/>
                <w:szCs w:val="22"/>
              </w:rPr>
              <w:t>institución</w:t>
            </w:r>
            <w:r w:rsidR="001A4C78" w:rsidRPr="00690AE9">
              <w:rPr>
                <w:rFonts w:asciiTheme="minorHAnsi" w:hAnsiTheme="minorHAnsi" w:cstheme="minorHAnsi"/>
                <w:sz w:val="22"/>
                <w:szCs w:val="22"/>
              </w:rPr>
              <w:t>.</w:t>
            </w:r>
          </w:p>
          <w:p w14:paraId="55D97E4A" w14:textId="77777777" w:rsidR="001A4C78" w:rsidRPr="00690AE9" w:rsidRDefault="001A4C78" w:rsidP="00043696">
            <w:pPr>
              <w:jc w:val="both"/>
              <w:rPr>
                <w:rFonts w:asciiTheme="minorHAnsi" w:hAnsiTheme="minorHAnsi" w:cstheme="minorHAnsi"/>
                <w:b/>
                <w:spacing w:val="-3"/>
                <w:sz w:val="22"/>
                <w:szCs w:val="22"/>
                <w:lang w:val="es-MX"/>
              </w:rPr>
            </w:pPr>
          </w:p>
        </w:tc>
      </w:tr>
      <w:tr w:rsidR="0091750D" w:rsidRPr="00690AE9" w14:paraId="70B241CE" w14:textId="77777777" w:rsidTr="00FF2446">
        <w:tc>
          <w:tcPr>
            <w:tcW w:w="9576" w:type="dxa"/>
            <w:gridSpan w:val="2"/>
            <w:shd w:val="clear" w:color="auto" w:fill="auto"/>
          </w:tcPr>
          <w:p w14:paraId="6611FD51" w14:textId="78552933" w:rsidR="007B2DD8" w:rsidRPr="00690AE9" w:rsidRDefault="0091750D" w:rsidP="007B2DD8">
            <w:pPr>
              <w:rPr>
                <w:rFonts w:asciiTheme="minorHAnsi" w:hAnsiTheme="minorHAnsi" w:cstheme="minorHAnsi"/>
                <w:b/>
                <w:sz w:val="22"/>
                <w:szCs w:val="22"/>
              </w:rPr>
            </w:pPr>
            <w:r w:rsidRPr="00690AE9">
              <w:rPr>
                <w:rFonts w:asciiTheme="minorHAnsi" w:hAnsiTheme="minorHAnsi" w:cstheme="minorHAnsi"/>
                <w:b/>
                <w:spacing w:val="-3"/>
                <w:sz w:val="22"/>
                <w:szCs w:val="22"/>
                <w:lang w:val="es-MX"/>
              </w:rPr>
              <w:t>CLÁUSULA</w:t>
            </w:r>
            <w:r w:rsidR="00BD1A3E" w:rsidRPr="00690AE9">
              <w:rPr>
                <w:rFonts w:asciiTheme="minorHAnsi" w:hAnsiTheme="minorHAnsi" w:cstheme="minorHAnsi"/>
                <w:b/>
                <w:spacing w:val="-3"/>
                <w:sz w:val="22"/>
                <w:szCs w:val="22"/>
                <w:lang w:val="es-MX"/>
              </w:rPr>
              <w:t xml:space="preserve"> DÉCIMA</w:t>
            </w:r>
            <w:r w:rsidR="00043696" w:rsidRPr="00690AE9">
              <w:rPr>
                <w:rFonts w:asciiTheme="minorHAnsi" w:hAnsiTheme="minorHAnsi" w:cstheme="minorHAnsi"/>
                <w:b/>
                <w:sz w:val="22"/>
                <w:szCs w:val="22"/>
              </w:rPr>
              <w:t xml:space="preserve">: </w:t>
            </w:r>
            <w:r w:rsidR="007B2DD8" w:rsidRPr="00690AE9">
              <w:rPr>
                <w:rFonts w:asciiTheme="minorHAnsi" w:hAnsiTheme="minorHAnsi" w:cstheme="minorHAnsi"/>
                <w:b/>
                <w:sz w:val="22"/>
                <w:szCs w:val="22"/>
              </w:rPr>
              <w:t>COMPROMISOS PARA LA MOVILIDAD DOCENTE.</w:t>
            </w:r>
          </w:p>
          <w:p w14:paraId="0BB107DD" w14:textId="2EBE2162" w:rsidR="00E05DC5" w:rsidRPr="00690AE9" w:rsidRDefault="00E05DC5" w:rsidP="00E1385E">
            <w:pPr>
              <w:pStyle w:val="Prrafodelista"/>
              <w:numPr>
                <w:ilvl w:val="0"/>
                <w:numId w:val="10"/>
              </w:numPr>
              <w:jc w:val="both"/>
              <w:rPr>
                <w:rFonts w:asciiTheme="minorHAnsi" w:hAnsiTheme="minorHAnsi" w:cstheme="minorHAnsi"/>
                <w:sz w:val="22"/>
                <w:szCs w:val="22"/>
              </w:rPr>
            </w:pPr>
            <w:r w:rsidRPr="00690AE9">
              <w:rPr>
                <w:rFonts w:asciiTheme="minorHAnsi" w:hAnsiTheme="minorHAnsi" w:cstheme="minorHAnsi"/>
                <w:b/>
                <w:spacing w:val="-3"/>
                <w:sz w:val="22"/>
                <w:szCs w:val="22"/>
                <w:lang w:val="es-MX"/>
              </w:rPr>
              <w:t xml:space="preserve">Número de docentes por año académico: </w:t>
            </w:r>
            <w:r w:rsidRPr="00690AE9">
              <w:rPr>
                <w:rFonts w:asciiTheme="minorHAnsi" w:hAnsiTheme="minorHAnsi" w:cstheme="minorHAnsi"/>
                <w:sz w:val="22"/>
                <w:szCs w:val="22"/>
              </w:rPr>
              <w:t xml:space="preserve"> Ambas instituciones acuerdan la cantidad de docentes a movilizar anualmente, a través de la oferta de plazas en el marco de proyectos, investigaciones, programas académicos, programas de formación docente, cursos de idiomas y otras actividades que beneficien a las partes en el marco de la cooperación académica. Las instituciones revisarán anualmente el número de docentes enviados y recibidos tratando de mantener un balance numérico anual.</w:t>
            </w:r>
          </w:p>
          <w:p w14:paraId="7E752FA8" w14:textId="3B957E6E" w:rsidR="0091750D" w:rsidRPr="00690AE9" w:rsidRDefault="0091750D" w:rsidP="007B2DD8">
            <w:pPr>
              <w:rPr>
                <w:rFonts w:asciiTheme="minorHAnsi" w:hAnsiTheme="minorHAnsi" w:cstheme="minorHAnsi"/>
                <w:b/>
                <w:sz w:val="22"/>
                <w:szCs w:val="22"/>
              </w:rPr>
            </w:pPr>
          </w:p>
        </w:tc>
      </w:tr>
      <w:tr w:rsidR="00BD1A3E" w:rsidRPr="00690AE9" w14:paraId="73BE85F9" w14:textId="77777777" w:rsidTr="00FF2446">
        <w:tc>
          <w:tcPr>
            <w:tcW w:w="9576" w:type="dxa"/>
            <w:gridSpan w:val="2"/>
            <w:shd w:val="clear" w:color="auto" w:fill="auto"/>
          </w:tcPr>
          <w:p w14:paraId="18AB03D3" w14:textId="0455A539" w:rsidR="00BD1A3E" w:rsidRPr="00690AE9" w:rsidRDefault="00BD1A3E" w:rsidP="00E1385E">
            <w:pPr>
              <w:pStyle w:val="Prrafodelista"/>
              <w:numPr>
                <w:ilvl w:val="0"/>
                <w:numId w:val="10"/>
              </w:numPr>
              <w:jc w:val="both"/>
              <w:rPr>
                <w:rFonts w:asciiTheme="minorHAnsi" w:hAnsiTheme="minorHAnsi" w:cstheme="minorHAnsi"/>
                <w:b/>
                <w:sz w:val="22"/>
                <w:szCs w:val="22"/>
              </w:rPr>
            </w:pPr>
            <w:r w:rsidRPr="00690AE9">
              <w:rPr>
                <w:rFonts w:asciiTheme="minorHAnsi" w:hAnsiTheme="minorHAnsi" w:cstheme="minorHAnsi"/>
                <w:b/>
                <w:sz w:val="22"/>
                <w:szCs w:val="22"/>
              </w:rPr>
              <w:t>T</w:t>
            </w:r>
            <w:r w:rsidR="00E05DC5" w:rsidRPr="00690AE9">
              <w:rPr>
                <w:rFonts w:asciiTheme="minorHAnsi" w:hAnsiTheme="minorHAnsi" w:cstheme="minorHAnsi"/>
                <w:b/>
                <w:sz w:val="22"/>
                <w:szCs w:val="22"/>
              </w:rPr>
              <w:t xml:space="preserve">ramites Académicos en la Institución de origen: </w:t>
            </w:r>
            <w:r w:rsidR="00E05DC5" w:rsidRPr="00690AE9">
              <w:rPr>
                <w:rFonts w:asciiTheme="minorHAnsi" w:hAnsiTheme="minorHAnsi" w:cstheme="minorHAnsi"/>
                <w:sz w:val="22"/>
                <w:szCs w:val="22"/>
              </w:rPr>
              <w:t xml:space="preserve"> Los docentes que apliquen a la movilidad académica del presente convenio, deberán realizar los trámites previstos acorde a la normatividad de la </w:t>
            </w:r>
            <w:r w:rsidR="00E05DC5" w:rsidRPr="00690AE9">
              <w:rPr>
                <w:rFonts w:asciiTheme="minorHAnsi" w:hAnsiTheme="minorHAnsi" w:cstheme="minorHAnsi"/>
                <w:b/>
                <w:i/>
                <w:sz w:val="22"/>
                <w:szCs w:val="22"/>
              </w:rPr>
              <w:t>institución de origen</w:t>
            </w:r>
            <w:r w:rsidR="00E05DC5" w:rsidRPr="00690AE9">
              <w:rPr>
                <w:rFonts w:asciiTheme="minorHAnsi" w:hAnsiTheme="minorHAnsi" w:cstheme="minorHAnsi"/>
                <w:sz w:val="22"/>
                <w:szCs w:val="22"/>
              </w:rPr>
              <w:t xml:space="preserve">, para la respectiva autorización de la ausencia de las labores académicas durante el periodo de tiempo que dure su estancia de movilidad académica en la </w:t>
            </w:r>
            <w:r w:rsidR="00E05DC5" w:rsidRPr="00690AE9">
              <w:rPr>
                <w:rFonts w:asciiTheme="minorHAnsi" w:hAnsiTheme="minorHAnsi" w:cstheme="minorHAnsi"/>
                <w:b/>
                <w:i/>
                <w:sz w:val="22"/>
                <w:szCs w:val="22"/>
              </w:rPr>
              <w:t>institución de destino</w:t>
            </w:r>
            <w:r w:rsidR="00E05DC5" w:rsidRPr="00690AE9">
              <w:rPr>
                <w:rFonts w:asciiTheme="minorHAnsi" w:hAnsiTheme="minorHAnsi" w:cstheme="minorHAnsi"/>
                <w:sz w:val="22"/>
                <w:szCs w:val="22"/>
              </w:rPr>
              <w:t>.</w:t>
            </w:r>
          </w:p>
        </w:tc>
      </w:tr>
      <w:tr w:rsidR="00BD1A3E" w:rsidRPr="00690AE9" w14:paraId="03018F42" w14:textId="77777777" w:rsidTr="00FF2446">
        <w:tc>
          <w:tcPr>
            <w:tcW w:w="9576" w:type="dxa"/>
            <w:gridSpan w:val="2"/>
          </w:tcPr>
          <w:p w14:paraId="3676B4C4" w14:textId="77777777" w:rsidR="001A4C78" w:rsidRPr="00690AE9" w:rsidRDefault="001A4C78" w:rsidP="00E1385E">
            <w:pPr>
              <w:jc w:val="both"/>
              <w:rPr>
                <w:rFonts w:asciiTheme="minorHAnsi" w:hAnsiTheme="minorHAnsi" w:cstheme="minorHAnsi"/>
                <w:sz w:val="22"/>
                <w:szCs w:val="22"/>
              </w:rPr>
            </w:pPr>
          </w:p>
        </w:tc>
      </w:tr>
      <w:tr w:rsidR="00BD1A3E" w:rsidRPr="00690AE9" w14:paraId="02A2DDA3" w14:textId="77777777" w:rsidTr="00FF2446">
        <w:tc>
          <w:tcPr>
            <w:tcW w:w="9576" w:type="dxa"/>
            <w:gridSpan w:val="2"/>
            <w:shd w:val="clear" w:color="auto" w:fill="auto"/>
          </w:tcPr>
          <w:p w14:paraId="78489F58" w14:textId="44365148" w:rsidR="00E1385E" w:rsidRPr="00690AE9" w:rsidRDefault="00BD1A3E" w:rsidP="00E1385E">
            <w:pPr>
              <w:pStyle w:val="Prrafodelista"/>
              <w:numPr>
                <w:ilvl w:val="0"/>
                <w:numId w:val="10"/>
              </w:numPr>
              <w:jc w:val="both"/>
              <w:rPr>
                <w:rFonts w:asciiTheme="minorHAnsi" w:hAnsiTheme="minorHAnsi" w:cstheme="minorHAnsi"/>
                <w:sz w:val="22"/>
                <w:szCs w:val="22"/>
              </w:rPr>
            </w:pPr>
            <w:r w:rsidRPr="00690AE9">
              <w:rPr>
                <w:rFonts w:asciiTheme="minorHAnsi" w:hAnsiTheme="minorHAnsi" w:cstheme="minorHAnsi"/>
                <w:b/>
                <w:sz w:val="22"/>
                <w:szCs w:val="22"/>
              </w:rPr>
              <w:t>A</w:t>
            </w:r>
            <w:r w:rsidR="00E1385E" w:rsidRPr="00690AE9">
              <w:rPr>
                <w:rFonts w:asciiTheme="minorHAnsi" w:hAnsiTheme="minorHAnsi" w:cstheme="minorHAnsi"/>
                <w:b/>
                <w:sz w:val="22"/>
                <w:szCs w:val="22"/>
              </w:rPr>
              <w:t>poyo</w:t>
            </w:r>
            <w:r w:rsidR="00E1385E" w:rsidRPr="00690AE9">
              <w:rPr>
                <w:rFonts w:asciiTheme="minorHAnsi" w:hAnsiTheme="minorHAnsi" w:cstheme="minorHAnsi"/>
                <w:b/>
                <w:spacing w:val="-3"/>
                <w:sz w:val="22"/>
                <w:szCs w:val="22"/>
                <w:lang w:val="es-MX"/>
              </w:rPr>
              <w:t xml:space="preserve"> económico a la movilidad docente: </w:t>
            </w:r>
            <w:r w:rsidR="00E1385E" w:rsidRPr="00690AE9">
              <w:rPr>
                <w:rFonts w:asciiTheme="minorHAnsi" w:hAnsiTheme="minorHAnsi" w:cstheme="minorHAnsi"/>
                <w:sz w:val="22"/>
                <w:szCs w:val="22"/>
              </w:rPr>
              <w:t xml:space="preserve"> Las instituciones acuerdan que el personal docente que participe en el presente convenio de movilidad mantendrá su relación laboral con la </w:t>
            </w:r>
            <w:r w:rsidR="00E1385E" w:rsidRPr="00690AE9">
              <w:rPr>
                <w:rFonts w:asciiTheme="minorHAnsi" w:hAnsiTheme="minorHAnsi" w:cstheme="minorHAnsi"/>
                <w:b/>
                <w:i/>
                <w:sz w:val="22"/>
                <w:szCs w:val="22"/>
              </w:rPr>
              <w:t>institución de origen</w:t>
            </w:r>
            <w:r w:rsidR="00E1385E" w:rsidRPr="00690AE9">
              <w:rPr>
                <w:rFonts w:asciiTheme="minorHAnsi" w:hAnsiTheme="minorHAnsi" w:cstheme="minorHAnsi"/>
                <w:sz w:val="22"/>
                <w:szCs w:val="22"/>
              </w:rPr>
              <w:t xml:space="preserve"> y esta será la responsable de pagar el sueldo a los docentes durante su estadía académica en la </w:t>
            </w:r>
            <w:r w:rsidR="00E1385E" w:rsidRPr="00690AE9">
              <w:rPr>
                <w:rFonts w:asciiTheme="minorHAnsi" w:hAnsiTheme="minorHAnsi" w:cstheme="minorHAnsi"/>
                <w:b/>
                <w:i/>
                <w:sz w:val="22"/>
                <w:szCs w:val="22"/>
              </w:rPr>
              <w:t>institución de destino</w:t>
            </w:r>
            <w:r w:rsidR="00E1385E" w:rsidRPr="00690AE9">
              <w:rPr>
                <w:rFonts w:asciiTheme="minorHAnsi" w:hAnsiTheme="minorHAnsi" w:cstheme="minorHAnsi"/>
                <w:sz w:val="22"/>
                <w:szCs w:val="22"/>
              </w:rPr>
              <w:t>, a través de comisiones remuneradas acorde a su normatividad.</w:t>
            </w:r>
            <w:r w:rsidR="00E1385E" w:rsidRPr="00690AE9">
              <w:rPr>
                <w:rFonts w:asciiTheme="minorHAnsi" w:hAnsiTheme="minorHAnsi" w:cstheme="minorHAnsi"/>
                <w:b/>
                <w:sz w:val="22"/>
                <w:szCs w:val="22"/>
              </w:rPr>
              <w:t xml:space="preserve">       </w:t>
            </w:r>
            <w:r w:rsidR="00E1385E" w:rsidRPr="00690AE9">
              <w:rPr>
                <w:rFonts w:asciiTheme="minorHAnsi" w:hAnsiTheme="minorHAnsi" w:cstheme="minorHAnsi"/>
                <w:sz w:val="22"/>
                <w:szCs w:val="22"/>
              </w:rPr>
              <w:t>Las instituciones en la medida de sus disponibilidades presupuestales acorde a su normatividad                  interna podrán apoyar al personal docente con recursos para cubrir parte de los costos y/o gastos de transporte, hospedaje y alimentación, en el marco de la equidad y reciprocidad académica.</w:t>
            </w:r>
          </w:p>
          <w:p w14:paraId="6DE19876" w14:textId="404720E5" w:rsidR="00BD1A3E" w:rsidRPr="00690AE9" w:rsidRDefault="00BD1A3E" w:rsidP="00E1385E">
            <w:pPr>
              <w:jc w:val="center"/>
              <w:rPr>
                <w:rFonts w:asciiTheme="minorHAnsi" w:hAnsiTheme="minorHAnsi" w:cstheme="minorHAnsi"/>
                <w:sz w:val="22"/>
                <w:szCs w:val="22"/>
              </w:rPr>
            </w:pPr>
          </w:p>
        </w:tc>
      </w:tr>
      <w:tr w:rsidR="004A0EEE" w:rsidRPr="00690AE9" w14:paraId="530F11AA" w14:textId="77777777" w:rsidTr="00FF2446">
        <w:tc>
          <w:tcPr>
            <w:tcW w:w="9576" w:type="dxa"/>
            <w:gridSpan w:val="2"/>
            <w:shd w:val="clear" w:color="auto" w:fill="auto"/>
          </w:tcPr>
          <w:p w14:paraId="6F65316F" w14:textId="6C95D336" w:rsidR="00F73681" w:rsidRPr="00690AE9" w:rsidRDefault="00F73681" w:rsidP="00CB2DDF">
            <w:pPr>
              <w:pStyle w:val="Prrafodelista"/>
              <w:numPr>
                <w:ilvl w:val="0"/>
                <w:numId w:val="12"/>
              </w:numPr>
              <w:jc w:val="both"/>
              <w:rPr>
                <w:rFonts w:asciiTheme="minorHAnsi" w:hAnsiTheme="minorHAnsi" w:cstheme="minorHAnsi"/>
                <w:sz w:val="22"/>
                <w:szCs w:val="22"/>
              </w:rPr>
            </w:pPr>
            <w:r w:rsidRPr="00690AE9">
              <w:rPr>
                <w:rFonts w:asciiTheme="minorHAnsi" w:hAnsiTheme="minorHAnsi" w:cstheme="minorHAnsi"/>
                <w:b/>
                <w:sz w:val="22"/>
                <w:szCs w:val="22"/>
              </w:rPr>
              <w:t xml:space="preserve">Costos y/o gastos adicionales para los docentes: </w:t>
            </w:r>
            <w:r w:rsidRPr="00690AE9">
              <w:rPr>
                <w:rFonts w:asciiTheme="minorHAnsi" w:hAnsiTheme="minorHAnsi" w:cstheme="minorHAnsi"/>
                <w:sz w:val="22"/>
                <w:szCs w:val="22"/>
              </w:rPr>
              <w:t xml:space="preserve">Los docentes que participen en el presente </w:t>
            </w:r>
            <w:r w:rsidRPr="00690AE9">
              <w:rPr>
                <w:rFonts w:asciiTheme="minorHAnsi" w:hAnsiTheme="minorHAnsi" w:cstheme="minorHAnsi"/>
                <w:sz w:val="22"/>
                <w:szCs w:val="22"/>
              </w:rPr>
              <w:lastRenderedPageBreak/>
              <w:t xml:space="preserve">programa de movilidad serán responsables de todos los costos y/o gastos de su viaje académico que no sean cubiertos de acuerdo a la normatividad interna de apoyo económico a la movilidad docente de cada institución. Los docentes deben realizar los trámites migratorios </w:t>
            </w:r>
            <w:r w:rsidR="00600606" w:rsidRPr="00690AE9">
              <w:rPr>
                <w:rFonts w:asciiTheme="minorHAnsi" w:hAnsiTheme="minorHAnsi" w:cstheme="minorHAnsi"/>
                <w:sz w:val="22"/>
                <w:szCs w:val="22"/>
              </w:rPr>
              <w:t>p</w:t>
            </w:r>
            <w:r w:rsidRPr="00690AE9">
              <w:rPr>
                <w:rFonts w:asciiTheme="minorHAnsi" w:hAnsiTheme="minorHAnsi" w:cstheme="minorHAnsi"/>
                <w:sz w:val="22"/>
                <w:szCs w:val="22"/>
              </w:rPr>
              <w:t xml:space="preserve">ara obtener la visa respectiva en su país de origen, asumiendo los costos y/o gastos asociados al trámite de pasaporte, visas, pólizas de seguro médico por accidente o enfermedad </w:t>
            </w:r>
            <w:r w:rsidR="00600606" w:rsidRPr="00690AE9">
              <w:rPr>
                <w:rFonts w:asciiTheme="minorHAnsi" w:hAnsiTheme="minorHAnsi" w:cstheme="minorHAnsi"/>
                <w:sz w:val="22"/>
                <w:szCs w:val="22"/>
              </w:rPr>
              <w:t xml:space="preserve">con cobertura internacional que ampare la repatriación de restos mortales, así como otros costos y gastos adicionales como requisito para su viaje de movilidad académica, eximiendo tanto a la </w:t>
            </w:r>
            <w:r w:rsidR="00600606" w:rsidRPr="00690AE9">
              <w:rPr>
                <w:rFonts w:asciiTheme="minorHAnsi" w:hAnsiTheme="minorHAnsi" w:cstheme="minorHAnsi"/>
                <w:b/>
                <w:i/>
                <w:sz w:val="22"/>
                <w:szCs w:val="22"/>
              </w:rPr>
              <w:t>institución de origen</w:t>
            </w:r>
            <w:r w:rsidR="00600606" w:rsidRPr="00690AE9">
              <w:rPr>
                <w:rFonts w:asciiTheme="minorHAnsi" w:hAnsiTheme="minorHAnsi" w:cstheme="minorHAnsi"/>
                <w:sz w:val="22"/>
                <w:szCs w:val="22"/>
              </w:rPr>
              <w:t xml:space="preserve"> como a la </w:t>
            </w:r>
            <w:r w:rsidR="00600606" w:rsidRPr="00690AE9">
              <w:rPr>
                <w:rFonts w:asciiTheme="minorHAnsi" w:hAnsiTheme="minorHAnsi" w:cstheme="minorHAnsi"/>
                <w:b/>
                <w:i/>
                <w:sz w:val="22"/>
                <w:szCs w:val="22"/>
              </w:rPr>
              <w:t>institución de destino</w:t>
            </w:r>
            <w:r w:rsidR="00600606" w:rsidRPr="00690AE9">
              <w:rPr>
                <w:rFonts w:asciiTheme="minorHAnsi" w:hAnsiTheme="minorHAnsi" w:cstheme="minorHAnsi"/>
                <w:sz w:val="22"/>
                <w:szCs w:val="22"/>
              </w:rPr>
              <w:t xml:space="preserve"> de eventuales responsabilidades durante la estancia de movilidad académica.</w:t>
            </w:r>
          </w:p>
          <w:p w14:paraId="149D0ADC" w14:textId="77777777" w:rsidR="00F73681" w:rsidRPr="00690AE9" w:rsidRDefault="00F73681" w:rsidP="00600606">
            <w:pPr>
              <w:jc w:val="both"/>
              <w:rPr>
                <w:rFonts w:asciiTheme="minorHAnsi" w:hAnsiTheme="minorHAnsi" w:cstheme="minorHAnsi"/>
                <w:sz w:val="22"/>
                <w:szCs w:val="22"/>
              </w:rPr>
            </w:pPr>
          </w:p>
          <w:p w14:paraId="18F55973" w14:textId="609280D4" w:rsidR="008829AB" w:rsidRPr="00690AE9" w:rsidRDefault="004A0EEE" w:rsidP="008829AB">
            <w:pPr>
              <w:pStyle w:val="Prrafodelista"/>
              <w:numPr>
                <w:ilvl w:val="0"/>
                <w:numId w:val="12"/>
              </w:numPr>
              <w:jc w:val="both"/>
              <w:rPr>
                <w:rFonts w:asciiTheme="minorHAnsi" w:hAnsiTheme="minorHAnsi" w:cstheme="minorHAnsi"/>
                <w:sz w:val="22"/>
                <w:szCs w:val="22"/>
              </w:rPr>
            </w:pPr>
            <w:r w:rsidRPr="00690AE9">
              <w:rPr>
                <w:rFonts w:asciiTheme="minorHAnsi" w:hAnsiTheme="minorHAnsi" w:cstheme="minorHAnsi"/>
                <w:b/>
                <w:sz w:val="22"/>
                <w:szCs w:val="22"/>
              </w:rPr>
              <w:t>I</w:t>
            </w:r>
            <w:r w:rsidR="008829AB" w:rsidRPr="00690AE9">
              <w:rPr>
                <w:rFonts w:asciiTheme="minorHAnsi" w:hAnsiTheme="minorHAnsi" w:cstheme="minorHAnsi"/>
                <w:b/>
                <w:sz w:val="22"/>
                <w:szCs w:val="22"/>
              </w:rPr>
              <w:t>nducción y acompañamiento a docentes:</w:t>
            </w:r>
            <w:r w:rsidR="008829AB" w:rsidRPr="00690AE9">
              <w:rPr>
                <w:rFonts w:asciiTheme="minorHAnsi" w:hAnsiTheme="minorHAnsi" w:cstheme="minorHAnsi"/>
                <w:b/>
                <w:spacing w:val="-3"/>
                <w:sz w:val="22"/>
                <w:szCs w:val="22"/>
                <w:lang w:val="es-MX"/>
              </w:rPr>
              <w:t xml:space="preserve"> </w:t>
            </w:r>
            <w:r w:rsidR="008829AB" w:rsidRPr="00690AE9">
              <w:rPr>
                <w:rFonts w:asciiTheme="minorHAnsi" w:hAnsiTheme="minorHAnsi" w:cstheme="minorHAnsi"/>
                <w:sz w:val="22"/>
                <w:szCs w:val="22"/>
              </w:rPr>
              <w:t xml:space="preserve">Las instituciones que intervienen en el presente convenio de movilidad se comprometen como </w:t>
            </w:r>
            <w:r w:rsidR="008829AB" w:rsidRPr="00690AE9">
              <w:rPr>
                <w:rFonts w:asciiTheme="minorHAnsi" w:hAnsiTheme="minorHAnsi" w:cstheme="minorHAnsi"/>
                <w:b/>
                <w:i/>
                <w:sz w:val="22"/>
                <w:szCs w:val="22"/>
              </w:rPr>
              <w:t>institución de destino</w:t>
            </w:r>
            <w:r w:rsidR="008829AB" w:rsidRPr="00690AE9">
              <w:rPr>
                <w:rFonts w:asciiTheme="minorHAnsi" w:hAnsiTheme="minorHAnsi" w:cstheme="minorHAnsi"/>
                <w:sz w:val="22"/>
                <w:szCs w:val="22"/>
              </w:rPr>
              <w:t>, a realizar una inducción y acompañamiento a los docentes durante su estadía académica.</w:t>
            </w:r>
          </w:p>
          <w:p w14:paraId="7BC9534E" w14:textId="77777777" w:rsidR="00817962" w:rsidRPr="00690AE9" w:rsidRDefault="00817962" w:rsidP="00817962">
            <w:pPr>
              <w:jc w:val="both"/>
              <w:rPr>
                <w:rFonts w:asciiTheme="minorHAnsi" w:hAnsiTheme="minorHAnsi" w:cstheme="minorHAnsi"/>
                <w:sz w:val="22"/>
                <w:szCs w:val="22"/>
              </w:rPr>
            </w:pPr>
          </w:p>
          <w:p w14:paraId="4287682A" w14:textId="4AD955DD" w:rsidR="00817962" w:rsidRPr="00690AE9" w:rsidRDefault="00817962" w:rsidP="00817962">
            <w:pPr>
              <w:pStyle w:val="Prrafodelista"/>
              <w:numPr>
                <w:ilvl w:val="0"/>
                <w:numId w:val="12"/>
              </w:numPr>
              <w:jc w:val="both"/>
              <w:rPr>
                <w:rFonts w:asciiTheme="minorHAnsi" w:hAnsiTheme="minorHAnsi" w:cstheme="minorHAnsi"/>
                <w:sz w:val="22"/>
                <w:szCs w:val="22"/>
              </w:rPr>
            </w:pPr>
            <w:r w:rsidRPr="00690AE9">
              <w:rPr>
                <w:rFonts w:asciiTheme="minorHAnsi" w:hAnsiTheme="minorHAnsi" w:cstheme="minorHAnsi"/>
                <w:b/>
                <w:sz w:val="22"/>
                <w:szCs w:val="22"/>
              </w:rPr>
              <w:t>Constancia y reporte de actividades:</w:t>
            </w:r>
            <w:r w:rsidRPr="00690AE9">
              <w:rPr>
                <w:rFonts w:asciiTheme="minorHAnsi" w:hAnsiTheme="minorHAnsi" w:cstheme="minorHAnsi"/>
                <w:sz w:val="22"/>
                <w:szCs w:val="22"/>
              </w:rPr>
              <w:t xml:space="preserv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otorgará al concluir la estancia académica de los docentes una constancia de las actividades docentes realizadas. Cuando se trate de estancias de docentes en calidad de estudiantes, la </w:t>
            </w:r>
            <w:r w:rsidRPr="00690AE9">
              <w:rPr>
                <w:rFonts w:asciiTheme="minorHAnsi" w:hAnsiTheme="minorHAnsi" w:cstheme="minorHAnsi"/>
                <w:b/>
                <w:i/>
                <w:sz w:val="22"/>
                <w:szCs w:val="22"/>
              </w:rPr>
              <w:t xml:space="preserve">institución de destino </w:t>
            </w:r>
            <w:r w:rsidRPr="00690AE9">
              <w:rPr>
                <w:rFonts w:asciiTheme="minorHAnsi" w:hAnsiTheme="minorHAnsi" w:cstheme="minorHAnsi"/>
                <w:sz w:val="22"/>
                <w:szCs w:val="22"/>
              </w:rPr>
              <w:t>debe reportar las calificaciones y actividades realizadas</w:t>
            </w:r>
            <w:r w:rsidRPr="00690AE9">
              <w:rPr>
                <w:rFonts w:asciiTheme="minorHAnsi" w:hAnsiTheme="minorHAnsi" w:cstheme="minorHAnsi"/>
                <w:b/>
                <w:i/>
                <w:sz w:val="22"/>
                <w:szCs w:val="22"/>
              </w:rPr>
              <w:t>,</w:t>
            </w:r>
            <w:r w:rsidRPr="00690AE9">
              <w:rPr>
                <w:rFonts w:asciiTheme="minorHAnsi" w:hAnsiTheme="minorHAnsi" w:cstheme="minorHAnsi"/>
                <w:sz w:val="22"/>
                <w:szCs w:val="22"/>
              </w:rPr>
              <w:t xml:space="preserve"> a través de un informe dentro de las cuatro (4) semanas siguientes a la finalización del período académico cursado, el informe debe tener las calificaciones obtenidas con la información del sistema de calificaciones respectivo</w:t>
            </w:r>
            <w:r w:rsidRPr="00690AE9">
              <w:rPr>
                <w:rFonts w:asciiTheme="minorHAnsi" w:hAnsiTheme="minorHAnsi" w:cstheme="minorHAnsi"/>
                <w:b/>
                <w:i/>
                <w:sz w:val="22"/>
                <w:szCs w:val="22"/>
              </w:rPr>
              <w:t xml:space="preserve">, </w:t>
            </w:r>
            <w:r w:rsidRPr="00690AE9">
              <w:rPr>
                <w:rFonts w:asciiTheme="minorHAnsi" w:hAnsiTheme="minorHAnsi" w:cstheme="minorHAnsi"/>
                <w:sz w:val="22"/>
                <w:szCs w:val="22"/>
              </w:rPr>
              <w:t>así como un reporte de las actividades realizadas por el docente en calidad de estudiante e información relacionada con su experiencia de movilidad académica.</w:t>
            </w:r>
          </w:p>
          <w:p w14:paraId="252D39CC" w14:textId="7A1FA785" w:rsidR="004A0EEE" w:rsidRPr="00690AE9" w:rsidRDefault="004A0EEE" w:rsidP="008829AB">
            <w:pPr>
              <w:jc w:val="center"/>
              <w:rPr>
                <w:rFonts w:asciiTheme="minorHAnsi" w:hAnsiTheme="minorHAnsi" w:cstheme="minorHAnsi"/>
                <w:b/>
                <w:spacing w:val="-3"/>
                <w:sz w:val="22"/>
                <w:szCs w:val="22"/>
              </w:rPr>
            </w:pPr>
          </w:p>
        </w:tc>
      </w:tr>
      <w:tr w:rsidR="004A0EEE" w:rsidRPr="00690AE9" w14:paraId="453C990E" w14:textId="77777777" w:rsidTr="00FF2446">
        <w:tc>
          <w:tcPr>
            <w:tcW w:w="9576" w:type="dxa"/>
            <w:gridSpan w:val="2"/>
            <w:shd w:val="clear" w:color="auto" w:fill="auto"/>
          </w:tcPr>
          <w:p w14:paraId="1DA45AD0" w14:textId="29E8D717" w:rsidR="004A0EEE" w:rsidRPr="00690AE9" w:rsidRDefault="004A0EEE" w:rsidP="00817962">
            <w:pPr>
              <w:jc w:val="both"/>
              <w:rPr>
                <w:rFonts w:asciiTheme="minorHAnsi" w:hAnsiTheme="minorHAnsi" w:cstheme="minorHAnsi"/>
                <w:b/>
                <w:spacing w:val="-3"/>
                <w:sz w:val="22"/>
                <w:szCs w:val="22"/>
                <w:highlight w:val="yellow"/>
                <w:lang w:val="es-MX"/>
              </w:rPr>
            </w:pPr>
            <w:r w:rsidRPr="00690AE9">
              <w:rPr>
                <w:rFonts w:asciiTheme="minorHAnsi" w:hAnsiTheme="minorHAnsi" w:cstheme="minorHAnsi"/>
                <w:b/>
                <w:sz w:val="22"/>
                <w:szCs w:val="22"/>
              </w:rPr>
              <w:lastRenderedPageBreak/>
              <w:t>CLÁUSULA</w:t>
            </w:r>
            <w:r w:rsidR="00AC250C" w:rsidRPr="00690AE9">
              <w:rPr>
                <w:rFonts w:asciiTheme="minorHAnsi" w:hAnsiTheme="minorHAnsi" w:cstheme="minorHAnsi"/>
                <w:b/>
                <w:sz w:val="22"/>
                <w:szCs w:val="22"/>
              </w:rPr>
              <w:t xml:space="preserve"> </w:t>
            </w:r>
            <w:r w:rsidR="00817962" w:rsidRPr="00690AE9">
              <w:rPr>
                <w:rFonts w:asciiTheme="minorHAnsi" w:hAnsiTheme="minorHAnsi" w:cstheme="minorHAnsi"/>
                <w:b/>
                <w:sz w:val="22"/>
                <w:szCs w:val="22"/>
              </w:rPr>
              <w:t>DÉCIMA PRIMERA:</w:t>
            </w:r>
            <w:r w:rsidRPr="00690AE9">
              <w:rPr>
                <w:rFonts w:asciiTheme="minorHAnsi" w:hAnsiTheme="minorHAnsi" w:cstheme="minorHAnsi"/>
                <w:b/>
                <w:sz w:val="22"/>
                <w:szCs w:val="22"/>
              </w:rPr>
              <w:t xml:space="preserve"> DERECHOS, RESPONSABILIDADES Y SANCIONES</w:t>
            </w:r>
            <w:r w:rsidR="00153B8D" w:rsidRPr="00690AE9">
              <w:rPr>
                <w:rFonts w:asciiTheme="minorHAnsi" w:hAnsiTheme="minorHAnsi" w:cstheme="minorHAnsi"/>
                <w:b/>
                <w:sz w:val="22"/>
                <w:szCs w:val="22"/>
              </w:rPr>
              <w:t xml:space="preserve"> PARA </w:t>
            </w:r>
            <w:r w:rsidR="00817962" w:rsidRPr="00690AE9">
              <w:rPr>
                <w:rFonts w:asciiTheme="minorHAnsi" w:hAnsiTheme="minorHAnsi" w:cstheme="minorHAnsi"/>
                <w:b/>
                <w:sz w:val="22"/>
                <w:szCs w:val="22"/>
              </w:rPr>
              <w:t>D</w:t>
            </w:r>
            <w:r w:rsidR="00153B8D" w:rsidRPr="00690AE9">
              <w:rPr>
                <w:rFonts w:asciiTheme="minorHAnsi" w:hAnsiTheme="minorHAnsi" w:cstheme="minorHAnsi"/>
                <w:b/>
                <w:sz w:val="22"/>
                <w:szCs w:val="22"/>
              </w:rPr>
              <w:t>OCENTES.</w:t>
            </w:r>
          </w:p>
        </w:tc>
      </w:tr>
      <w:tr w:rsidR="004A0EEE" w:rsidRPr="00690AE9" w14:paraId="65CF667D" w14:textId="77777777" w:rsidTr="00FF2446">
        <w:tc>
          <w:tcPr>
            <w:tcW w:w="9576" w:type="dxa"/>
            <w:gridSpan w:val="2"/>
            <w:shd w:val="clear" w:color="auto" w:fill="auto"/>
          </w:tcPr>
          <w:p w14:paraId="40C89078" w14:textId="77777777" w:rsidR="004A0EEE" w:rsidRPr="00690AE9" w:rsidRDefault="004A0EEE" w:rsidP="00344DA0">
            <w:pPr>
              <w:jc w:val="both"/>
              <w:rPr>
                <w:rFonts w:asciiTheme="minorHAnsi" w:hAnsiTheme="minorHAnsi" w:cstheme="minorHAnsi"/>
                <w:sz w:val="22"/>
                <w:szCs w:val="22"/>
              </w:rPr>
            </w:pPr>
            <w:r w:rsidRPr="00690AE9">
              <w:rPr>
                <w:rFonts w:asciiTheme="minorHAnsi" w:hAnsiTheme="minorHAnsi" w:cstheme="minorHAnsi"/>
                <w:sz w:val="22"/>
                <w:szCs w:val="22"/>
              </w:rPr>
              <w:t xml:space="preserve">Los </w:t>
            </w:r>
            <w:r w:rsidR="00344DA0" w:rsidRPr="00690AE9">
              <w:rPr>
                <w:rFonts w:asciiTheme="minorHAnsi" w:hAnsiTheme="minorHAnsi" w:cstheme="minorHAnsi"/>
                <w:sz w:val="22"/>
                <w:szCs w:val="22"/>
              </w:rPr>
              <w:t xml:space="preserve">docentes </w:t>
            </w:r>
            <w:r w:rsidRPr="00690AE9">
              <w:rPr>
                <w:rFonts w:asciiTheme="minorHAnsi" w:hAnsiTheme="minorHAnsi" w:cstheme="minorHAnsi"/>
                <w:sz w:val="22"/>
                <w:szCs w:val="22"/>
              </w:rPr>
              <w:t xml:space="preserve">que realicen movilidad académica a través del presente convenio tendrán los mismos derechos, responsabilidades y sanciones que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contemple para sus propios </w:t>
            </w:r>
            <w:r w:rsidR="00344DA0" w:rsidRPr="00690AE9">
              <w:rPr>
                <w:rFonts w:asciiTheme="minorHAnsi" w:hAnsiTheme="minorHAnsi" w:cstheme="minorHAnsi"/>
                <w:sz w:val="22"/>
                <w:szCs w:val="22"/>
              </w:rPr>
              <w:t>docentes o estudiantes</w:t>
            </w:r>
            <w:r w:rsidRPr="00690AE9">
              <w:rPr>
                <w:rFonts w:asciiTheme="minorHAnsi" w:hAnsiTheme="minorHAnsi" w:cstheme="minorHAnsi"/>
                <w:sz w:val="22"/>
                <w:szCs w:val="22"/>
              </w:rPr>
              <w:t xml:space="preserve">, cuando los </w:t>
            </w:r>
            <w:r w:rsidR="00344DA0" w:rsidRPr="00690AE9">
              <w:rPr>
                <w:rFonts w:asciiTheme="minorHAnsi" w:hAnsiTheme="minorHAnsi" w:cstheme="minorHAnsi"/>
                <w:sz w:val="22"/>
                <w:szCs w:val="22"/>
              </w:rPr>
              <w:t xml:space="preserve">docentes </w:t>
            </w:r>
            <w:r w:rsidRPr="00690AE9">
              <w:rPr>
                <w:rFonts w:asciiTheme="minorHAnsi" w:hAnsiTheme="minorHAnsi" w:cstheme="minorHAnsi"/>
                <w:sz w:val="22"/>
                <w:szCs w:val="22"/>
              </w:rPr>
              <w:t xml:space="preserve">son admitidos y recibidos </w:t>
            </w:r>
            <w:r w:rsidR="00344DA0" w:rsidRPr="00690AE9">
              <w:rPr>
                <w:rFonts w:asciiTheme="minorHAnsi" w:hAnsiTheme="minorHAnsi" w:cstheme="minorHAnsi"/>
                <w:sz w:val="22"/>
                <w:szCs w:val="22"/>
              </w:rPr>
              <w:t xml:space="preserve">en calidad de docentes o estudiantes, </w:t>
            </w:r>
            <w:r w:rsidRPr="00690AE9">
              <w:rPr>
                <w:rFonts w:asciiTheme="minorHAnsi" w:hAnsiTheme="minorHAnsi" w:cstheme="minorHAnsi"/>
                <w:sz w:val="22"/>
                <w:szCs w:val="22"/>
              </w:rPr>
              <w:t xml:space="preserve">deben acogerse a los reglamentos universitarios y a las leyes del país de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los </w:t>
            </w:r>
            <w:r w:rsidR="00344DA0" w:rsidRPr="00690AE9">
              <w:rPr>
                <w:rFonts w:asciiTheme="minorHAnsi" w:hAnsiTheme="minorHAnsi" w:cstheme="minorHAnsi"/>
                <w:sz w:val="22"/>
                <w:szCs w:val="22"/>
              </w:rPr>
              <w:t xml:space="preserve">docentes </w:t>
            </w:r>
            <w:r w:rsidRPr="00690AE9">
              <w:rPr>
                <w:rFonts w:asciiTheme="minorHAnsi" w:hAnsiTheme="minorHAnsi" w:cstheme="minorHAnsi"/>
                <w:sz w:val="22"/>
                <w:szCs w:val="22"/>
              </w:rPr>
              <w:t xml:space="preserve">de la </w:t>
            </w:r>
            <w:r w:rsidRPr="00690AE9">
              <w:rPr>
                <w:rFonts w:asciiTheme="minorHAnsi" w:hAnsiTheme="minorHAnsi" w:cstheme="minorHAnsi"/>
                <w:b/>
                <w:i/>
                <w:sz w:val="22"/>
                <w:szCs w:val="22"/>
              </w:rPr>
              <w:t>institución</w:t>
            </w:r>
            <w:r w:rsidRPr="00690AE9">
              <w:rPr>
                <w:rFonts w:asciiTheme="minorHAnsi" w:hAnsiTheme="minorHAnsi" w:cstheme="minorHAnsi"/>
                <w:sz w:val="22"/>
                <w:szCs w:val="22"/>
              </w:rPr>
              <w:t xml:space="preserve"> </w:t>
            </w:r>
            <w:r w:rsidRPr="00690AE9">
              <w:rPr>
                <w:rFonts w:asciiTheme="minorHAnsi" w:hAnsiTheme="minorHAnsi" w:cstheme="minorHAnsi"/>
                <w:b/>
                <w:i/>
                <w:sz w:val="22"/>
                <w:szCs w:val="22"/>
              </w:rPr>
              <w:t>de origen</w:t>
            </w:r>
            <w:r w:rsidRPr="00690AE9">
              <w:rPr>
                <w:rFonts w:asciiTheme="minorHAnsi" w:hAnsiTheme="minorHAnsi" w:cstheme="minorHAnsi"/>
                <w:sz w:val="22"/>
                <w:szCs w:val="22"/>
              </w:rPr>
              <w:t xml:space="preserve"> podrán ser sometidos a las sanciones que se contemplan en caso de incumplimiento, para lo cual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deberá informar de inmediato a </w:t>
            </w:r>
            <w:r w:rsidRPr="00690AE9">
              <w:rPr>
                <w:rFonts w:asciiTheme="minorHAnsi" w:hAnsiTheme="minorHAnsi" w:cstheme="minorHAnsi"/>
                <w:b/>
                <w:i/>
                <w:sz w:val="22"/>
                <w:szCs w:val="22"/>
              </w:rPr>
              <w:t>institución de origen</w:t>
            </w:r>
            <w:r w:rsidRPr="00690AE9">
              <w:rPr>
                <w:rFonts w:asciiTheme="minorHAnsi" w:hAnsiTheme="minorHAnsi" w:cstheme="minorHAnsi"/>
                <w:sz w:val="22"/>
                <w:szCs w:val="22"/>
              </w:rPr>
              <w:t xml:space="preserve">. La </w:t>
            </w:r>
            <w:r w:rsidRPr="00690AE9">
              <w:rPr>
                <w:rFonts w:asciiTheme="minorHAnsi" w:hAnsiTheme="minorHAnsi" w:cstheme="minorHAnsi"/>
                <w:b/>
                <w:i/>
                <w:sz w:val="22"/>
                <w:szCs w:val="22"/>
              </w:rPr>
              <w:t>institución de destino</w:t>
            </w:r>
            <w:r w:rsidRPr="00690AE9">
              <w:rPr>
                <w:rFonts w:asciiTheme="minorHAnsi" w:hAnsiTheme="minorHAnsi" w:cstheme="minorHAnsi"/>
                <w:sz w:val="22"/>
                <w:szCs w:val="22"/>
              </w:rPr>
              <w:t xml:space="preserve"> informará a cada </w:t>
            </w:r>
            <w:r w:rsidR="00344DA0" w:rsidRPr="00690AE9">
              <w:rPr>
                <w:rFonts w:asciiTheme="minorHAnsi" w:hAnsiTheme="minorHAnsi" w:cstheme="minorHAnsi"/>
                <w:sz w:val="22"/>
                <w:szCs w:val="22"/>
              </w:rPr>
              <w:t xml:space="preserve">docente </w:t>
            </w:r>
            <w:r w:rsidRPr="00690AE9">
              <w:rPr>
                <w:rFonts w:asciiTheme="minorHAnsi" w:hAnsiTheme="minorHAnsi" w:cstheme="minorHAnsi"/>
                <w:sz w:val="22"/>
                <w:szCs w:val="22"/>
              </w:rPr>
              <w:t>admitido el reglamento que consagre la normatividad referente a los derechos, responsabilidades y sanciones.</w:t>
            </w:r>
          </w:p>
          <w:p w14:paraId="695B1206" w14:textId="77777777" w:rsidR="001A4C78" w:rsidRPr="00690AE9" w:rsidRDefault="001A4C78" w:rsidP="00344DA0">
            <w:pPr>
              <w:jc w:val="both"/>
              <w:rPr>
                <w:rFonts w:asciiTheme="minorHAnsi" w:hAnsiTheme="minorHAnsi" w:cstheme="minorHAnsi"/>
                <w:sz w:val="22"/>
                <w:szCs w:val="22"/>
                <w:highlight w:val="yellow"/>
              </w:rPr>
            </w:pPr>
          </w:p>
        </w:tc>
      </w:tr>
      <w:tr w:rsidR="004A0EEE" w:rsidRPr="00690AE9" w14:paraId="527B8A40" w14:textId="77777777" w:rsidTr="00FF2446">
        <w:tc>
          <w:tcPr>
            <w:tcW w:w="9576" w:type="dxa"/>
            <w:gridSpan w:val="2"/>
            <w:shd w:val="clear" w:color="auto" w:fill="auto"/>
          </w:tcPr>
          <w:p w14:paraId="609BC258" w14:textId="012EF618" w:rsidR="004A0EEE" w:rsidRPr="00690AE9" w:rsidRDefault="004A0EEE" w:rsidP="000C6416">
            <w:pPr>
              <w:jc w:val="center"/>
              <w:rPr>
                <w:rFonts w:asciiTheme="minorHAnsi" w:hAnsiTheme="minorHAnsi" w:cstheme="minorHAnsi"/>
                <w:b/>
                <w:spacing w:val="-3"/>
                <w:sz w:val="22"/>
                <w:szCs w:val="22"/>
                <w:highlight w:val="yellow"/>
                <w:lang w:val="es-MX"/>
              </w:rPr>
            </w:pPr>
          </w:p>
        </w:tc>
      </w:tr>
      <w:tr w:rsidR="00BD1A3E" w:rsidRPr="00690AE9" w14:paraId="668D7998" w14:textId="77777777" w:rsidTr="00FF2446">
        <w:tc>
          <w:tcPr>
            <w:tcW w:w="9576" w:type="dxa"/>
            <w:gridSpan w:val="2"/>
            <w:shd w:val="clear" w:color="auto" w:fill="auto"/>
          </w:tcPr>
          <w:p w14:paraId="2C9B8D6E" w14:textId="77777777" w:rsidR="00BD1A3E" w:rsidRPr="00690AE9" w:rsidRDefault="000C6416" w:rsidP="000C6416">
            <w:pPr>
              <w:jc w:val="center"/>
              <w:rPr>
                <w:rFonts w:asciiTheme="minorHAnsi" w:hAnsiTheme="minorHAnsi" w:cstheme="minorHAnsi"/>
                <w:b/>
                <w:sz w:val="22"/>
                <w:szCs w:val="22"/>
              </w:rPr>
            </w:pPr>
            <w:r w:rsidRPr="00690AE9">
              <w:rPr>
                <w:rFonts w:asciiTheme="minorHAnsi" w:hAnsiTheme="minorHAnsi" w:cstheme="minorHAnsi"/>
                <w:b/>
                <w:sz w:val="22"/>
                <w:szCs w:val="22"/>
              </w:rPr>
              <w:t>III - DISPOSICIONES COMUNES</w:t>
            </w:r>
          </w:p>
        </w:tc>
      </w:tr>
      <w:tr w:rsidR="00153B8D" w:rsidRPr="00690AE9" w14:paraId="0182F5C7" w14:textId="77777777" w:rsidTr="00FF2446">
        <w:tc>
          <w:tcPr>
            <w:tcW w:w="9576" w:type="dxa"/>
            <w:gridSpan w:val="2"/>
            <w:shd w:val="clear" w:color="auto" w:fill="auto"/>
          </w:tcPr>
          <w:p w14:paraId="09DACD74" w14:textId="77777777" w:rsidR="0034475E" w:rsidRPr="00690AE9" w:rsidRDefault="0034475E" w:rsidP="00AC250C">
            <w:pPr>
              <w:jc w:val="center"/>
              <w:rPr>
                <w:rFonts w:asciiTheme="minorHAnsi" w:hAnsiTheme="minorHAnsi" w:cstheme="minorHAnsi"/>
                <w:b/>
                <w:sz w:val="22"/>
                <w:szCs w:val="22"/>
              </w:rPr>
            </w:pPr>
          </w:p>
          <w:p w14:paraId="5C7EA4BE" w14:textId="6F3A73C3" w:rsidR="00153B8D" w:rsidRPr="00690AE9" w:rsidRDefault="00153B8D" w:rsidP="0034475E">
            <w:pPr>
              <w:rPr>
                <w:rFonts w:asciiTheme="minorHAnsi" w:hAnsiTheme="minorHAnsi" w:cstheme="minorHAnsi"/>
                <w:b/>
                <w:sz w:val="22"/>
                <w:szCs w:val="22"/>
              </w:rPr>
            </w:pPr>
            <w:r w:rsidRPr="00690AE9">
              <w:rPr>
                <w:rFonts w:asciiTheme="minorHAnsi" w:hAnsiTheme="minorHAnsi" w:cstheme="minorHAnsi"/>
                <w:b/>
                <w:sz w:val="22"/>
                <w:szCs w:val="22"/>
              </w:rPr>
              <w:t xml:space="preserve">CLÁUSULA </w:t>
            </w:r>
            <w:r w:rsidR="0034475E" w:rsidRPr="00690AE9">
              <w:rPr>
                <w:rFonts w:asciiTheme="minorHAnsi" w:hAnsiTheme="minorHAnsi" w:cstheme="minorHAnsi"/>
                <w:b/>
                <w:sz w:val="22"/>
                <w:szCs w:val="22"/>
              </w:rPr>
              <w:t>DÉCIMA</w:t>
            </w:r>
            <w:r w:rsidRPr="00690AE9">
              <w:rPr>
                <w:rFonts w:asciiTheme="minorHAnsi" w:hAnsiTheme="minorHAnsi" w:cstheme="minorHAnsi"/>
                <w:b/>
                <w:sz w:val="22"/>
                <w:szCs w:val="22"/>
              </w:rPr>
              <w:t xml:space="preserve"> </w:t>
            </w:r>
            <w:r w:rsidR="00AC250C" w:rsidRPr="00690AE9">
              <w:rPr>
                <w:rFonts w:asciiTheme="minorHAnsi" w:hAnsiTheme="minorHAnsi" w:cstheme="minorHAnsi"/>
                <w:b/>
                <w:sz w:val="22"/>
                <w:szCs w:val="22"/>
              </w:rPr>
              <w:t>SEGUNDA</w:t>
            </w:r>
            <w:r w:rsidRPr="00690AE9">
              <w:rPr>
                <w:rFonts w:asciiTheme="minorHAnsi" w:hAnsiTheme="minorHAnsi" w:cstheme="minorHAnsi"/>
                <w:b/>
                <w:sz w:val="22"/>
                <w:szCs w:val="22"/>
              </w:rPr>
              <w:t>: VALOR.</w:t>
            </w:r>
          </w:p>
        </w:tc>
      </w:tr>
      <w:tr w:rsidR="00153B8D" w:rsidRPr="00690AE9" w14:paraId="5691C9C4" w14:textId="77777777" w:rsidTr="00FF2446">
        <w:tc>
          <w:tcPr>
            <w:tcW w:w="9576" w:type="dxa"/>
            <w:gridSpan w:val="2"/>
            <w:shd w:val="clear" w:color="auto" w:fill="auto"/>
          </w:tcPr>
          <w:p w14:paraId="181B8439" w14:textId="2AC0907C" w:rsidR="00153B8D" w:rsidRPr="00690AE9" w:rsidRDefault="00153B8D" w:rsidP="00014304">
            <w:pPr>
              <w:jc w:val="both"/>
              <w:rPr>
                <w:rFonts w:asciiTheme="minorHAnsi" w:hAnsiTheme="minorHAnsi" w:cstheme="minorHAnsi"/>
                <w:sz w:val="22"/>
                <w:szCs w:val="22"/>
              </w:rPr>
            </w:pPr>
            <w:r w:rsidRPr="00690AE9">
              <w:rPr>
                <w:rFonts w:asciiTheme="minorHAnsi" w:hAnsiTheme="minorHAnsi" w:cstheme="minorHAnsi"/>
                <w:sz w:val="22"/>
                <w:szCs w:val="22"/>
              </w:rPr>
              <w:t>El presente convenio no tiene valor, ni compromete recursos presupuestales para las instituciones que intervienen, está concebido como una herramient</w:t>
            </w:r>
            <w:r w:rsidR="00014304" w:rsidRPr="00690AE9">
              <w:rPr>
                <w:rFonts w:asciiTheme="minorHAnsi" w:hAnsiTheme="minorHAnsi" w:cstheme="minorHAnsi"/>
                <w:sz w:val="22"/>
                <w:szCs w:val="22"/>
              </w:rPr>
              <w:t xml:space="preserve">a para fomentar la movilidad </w:t>
            </w:r>
            <w:r w:rsidRPr="00690AE9">
              <w:rPr>
                <w:rFonts w:asciiTheme="minorHAnsi" w:hAnsiTheme="minorHAnsi" w:cstheme="minorHAnsi"/>
                <w:sz w:val="22"/>
                <w:szCs w:val="22"/>
              </w:rPr>
              <w:t>académ</w:t>
            </w:r>
            <w:r w:rsidR="00014304" w:rsidRPr="00690AE9">
              <w:rPr>
                <w:rFonts w:asciiTheme="minorHAnsi" w:hAnsiTheme="minorHAnsi" w:cstheme="minorHAnsi"/>
                <w:sz w:val="22"/>
                <w:szCs w:val="22"/>
              </w:rPr>
              <w:t xml:space="preserve">ica de estudiantes y docentes, </w:t>
            </w:r>
            <w:r w:rsidRPr="00690AE9">
              <w:rPr>
                <w:rFonts w:asciiTheme="minorHAnsi" w:hAnsiTheme="minorHAnsi" w:cstheme="minorHAnsi"/>
                <w:sz w:val="22"/>
                <w:szCs w:val="22"/>
              </w:rPr>
              <w:t xml:space="preserve">acorde a la </w:t>
            </w:r>
            <w:r w:rsidR="00B50E4A" w:rsidRPr="00690AE9">
              <w:rPr>
                <w:rFonts w:asciiTheme="minorHAnsi" w:hAnsiTheme="minorHAnsi" w:cstheme="minorHAnsi"/>
                <w:sz w:val="22"/>
                <w:szCs w:val="22"/>
              </w:rPr>
              <w:t>normatividad de</w:t>
            </w:r>
            <w:r w:rsidR="00014304" w:rsidRPr="00690AE9">
              <w:rPr>
                <w:rFonts w:asciiTheme="minorHAnsi" w:hAnsiTheme="minorHAnsi" w:cstheme="minorHAnsi"/>
                <w:sz w:val="22"/>
                <w:szCs w:val="22"/>
              </w:rPr>
              <w:t xml:space="preserve"> apoyo económico a la movilidad académica de cada institución.</w:t>
            </w:r>
          </w:p>
          <w:p w14:paraId="72AC49A2" w14:textId="77777777" w:rsidR="001A4C78" w:rsidRPr="00690AE9" w:rsidRDefault="001A4C78" w:rsidP="00014304">
            <w:pPr>
              <w:jc w:val="both"/>
              <w:rPr>
                <w:rFonts w:asciiTheme="minorHAnsi" w:hAnsiTheme="minorHAnsi" w:cstheme="minorHAnsi"/>
                <w:b/>
                <w:sz w:val="22"/>
                <w:szCs w:val="22"/>
              </w:rPr>
            </w:pPr>
          </w:p>
        </w:tc>
      </w:tr>
      <w:tr w:rsidR="000C6416" w:rsidRPr="00690AE9" w14:paraId="5306CC02" w14:textId="77777777" w:rsidTr="00FF2446">
        <w:tc>
          <w:tcPr>
            <w:tcW w:w="9576" w:type="dxa"/>
            <w:gridSpan w:val="2"/>
            <w:shd w:val="clear" w:color="auto" w:fill="auto"/>
          </w:tcPr>
          <w:p w14:paraId="31F65AD1" w14:textId="21DC3B28" w:rsidR="000C6416" w:rsidRPr="00690AE9" w:rsidRDefault="00F26A3C" w:rsidP="0034475E">
            <w:pPr>
              <w:rPr>
                <w:rFonts w:asciiTheme="minorHAnsi" w:hAnsiTheme="minorHAnsi" w:cstheme="minorHAnsi"/>
                <w:b/>
                <w:sz w:val="22"/>
                <w:szCs w:val="22"/>
              </w:rPr>
            </w:pPr>
            <w:r w:rsidRPr="00690AE9">
              <w:rPr>
                <w:rFonts w:asciiTheme="minorHAnsi" w:hAnsiTheme="minorHAnsi" w:cstheme="minorHAnsi"/>
                <w:b/>
                <w:sz w:val="22"/>
                <w:szCs w:val="22"/>
              </w:rPr>
              <w:lastRenderedPageBreak/>
              <w:t xml:space="preserve">CLÁUSULA </w:t>
            </w:r>
            <w:r w:rsidR="0034475E" w:rsidRPr="00690AE9">
              <w:rPr>
                <w:rFonts w:asciiTheme="minorHAnsi" w:hAnsiTheme="minorHAnsi" w:cstheme="minorHAnsi"/>
                <w:b/>
                <w:sz w:val="22"/>
                <w:szCs w:val="22"/>
              </w:rPr>
              <w:t>DÉCIMA T</w:t>
            </w:r>
            <w:r w:rsidR="00AC250C" w:rsidRPr="00690AE9">
              <w:rPr>
                <w:rFonts w:asciiTheme="minorHAnsi" w:hAnsiTheme="minorHAnsi" w:cstheme="minorHAnsi"/>
                <w:b/>
                <w:sz w:val="22"/>
                <w:szCs w:val="22"/>
              </w:rPr>
              <w:t>ERCERA</w:t>
            </w:r>
            <w:r w:rsidRPr="00690AE9">
              <w:rPr>
                <w:rFonts w:asciiTheme="minorHAnsi" w:hAnsiTheme="minorHAnsi" w:cstheme="minorHAnsi"/>
                <w:b/>
                <w:sz w:val="22"/>
                <w:szCs w:val="22"/>
              </w:rPr>
              <w:t>: EXCLUSIÓN DE PROGRAMAS</w:t>
            </w:r>
            <w:r w:rsidR="008E48A6" w:rsidRPr="00690AE9">
              <w:rPr>
                <w:rFonts w:asciiTheme="minorHAnsi" w:hAnsiTheme="minorHAnsi" w:cstheme="minorHAnsi"/>
                <w:b/>
                <w:sz w:val="22"/>
                <w:szCs w:val="22"/>
              </w:rPr>
              <w:t xml:space="preserve"> ACADÉMICOS</w:t>
            </w:r>
            <w:r w:rsidRPr="00690AE9">
              <w:rPr>
                <w:rFonts w:asciiTheme="minorHAnsi" w:hAnsiTheme="minorHAnsi" w:cstheme="minorHAnsi"/>
                <w:b/>
                <w:sz w:val="22"/>
                <w:szCs w:val="22"/>
              </w:rPr>
              <w:t>.</w:t>
            </w:r>
          </w:p>
        </w:tc>
      </w:tr>
      <w:tr w:rsidR="00225677" w:rsidRPr="00690AE9" w14:paraId="3D767060" w14:textId="77777777" w:rsidTr="00FF2446">
        <w:tc>
          <w:tcPr>
            <w:tcW w:w="9576" w:type="dxa"/>
            <w:gridSpan w:val="2"/>
            <w:shd w:val="clear" w:color="auto" w:fill="auto"/>
          </w:tcPr>
          <w:p w14:paraId="46CD3886" w14:textId="77777777" w:rsidR="00225677" w:rsidRPr="00690AE9" w:rsidRDefault="00225677" w:rsidP="00225677">
            <w:pPr>
              <w:jc w:val="both"/>
              <w:rPr>
                <w:rFonts w:asciiTheme="minorHAnsi" w:hAnsiTheme="minorHAnsi" w:cstheme="minorHAnsi"/>
                <w:sz w:val="22"/>
                <w:szCs w:val="22"/>
              </w:rPr>
            </w:pPr>
            <w:r w:rsidRPr="00690AE9">
              <w:rPr>
                <w:rFonts w:asciiTheme="minorHAnsi" w:hAnsiTheme="minorHAnsi" w:cstheme="minorHAnsi"/>
                <w:sz w:val="22"/>
                <w:szCs w:val="22"/>
              </w:rPr>
              <w:t xml:space="preserve">La </w:t>
            </w:r>
            <w:r w:rsidR="00AC360E" w:rsidRPr="00690AE9">
              <w:rPr>
                <w:rFonts w:asciiTheme="minorHAnsi" w:hAnsiTheme="minorHAnsi" w:cstheme="minorHAnsi"/>
                <w:b/>
                <w:sz w:val="22"/>
                <w:szCs w:val="22"/>
              </w:rPr>
              <w:t xml:space="preserve">UDFJC </w:t>
            </w:r>
            <w:r w:rsidRPr="00690AE9">
              <w:rPr>
                <w:rFonts w:asciiTheme="minorHAnsi" w:hAnsiTheme="minorHAnsi" w:cstheme="minorHAnsi"/>
                <w:sz w:val="22"/>
                <w:szCs w:val="22"/>
              </w:rPr>
              <w:t>no incluye en el presente convenio los programas académicos de extensión ofrecidos por: Las Unidades de Extensión de las Facultades, el Instituto de Extensión y Educación no Formal –IDEXUD y el Instituto de Lenguas de la Universidad Distrital –ILUD, salvo algún programa académico ofrecido en las categorías que tengan convenios complementarios.</w:t>
            </w:r>
          </w:p>
          <w:p w14:paraId="49FE57AD" w14:textId="77777777" w:rsidR="001A4C78" w:rsidRPr="00690AE9" w:rsidRDefault="001A4C78" w:rsidP="00225677">
            <w:pPr>
              <w:jc w:val="both"/>
              <w:rPr>
                <w:rFonts w:asciiTheme="minorHAnsi" w:hAnsiTheme="minorHAnsi" w:cstheme="minorHAnsi"/>
                <w:sz w:val="22"/>
                <w:szCs w:val="22"/>
              </w:rPr>
            </w:pPr>
          </w:p>
        </w:tc>
      </w:tr>
      <w:tr w:rsidR="00B022B0" w:rsidRPr="00690AE9" w14:paraId="3E1F42A2" w14:textId="77777777" w:rsidTr="00FF2446">
        <w:tc>
          <w:tcPr>
            <w:tcW w:w="9576" w:type="dxa"/>
            <w:gridSpan w:val="2"/>
            <w:shd w:val="clear" w:color="auto" w:fill="auto"/>
          </w:tcPr>
          <w:p w14:paraId="03C1D544" w14:textId="58508A7B" w:rsidR="00B022B0" w:rsidRPr="00690AE9" w:rsidRDefault="00B022B0" w:rsidP="0034475E">
            <w:pPr>
              <w:rPr>
                <w:rFonts w:asciiTheme="minorHAnsi" w:hAnsiTheme="minorHAnsi" w:cstheme="minorHAnsi"/>
                <w:b/>
                <w:sz w:val="22"/>
                <w:szCs w:val="22"/>
              </w:rPr>
            </w:pPr>
            <w:r w:rsidRPr="00690AE9">
              <w:rPr>
                <w:rFonts w:asciiTheme="minorHAnsi" w:hAnsiTheme="minorHAnsi" w:cstheme="minorHAnsi"/>
                <w:b/>
                <w:sz w:val="22"/>
                <w:szCs w:val="22"/>
              </w:rPr>
              <w:t xml:space="preserve">CLÁUSULA </w:t>
            </w:r>
            <w:r w:rsidR="0034475E" w:rsidRPr="00690AE9">
              <w:rPr>
                <w:rFonts w:asciiTheme="minorHAnsi" w:hAnsiTheme="minorHAnsi" w:cstheme="minorHAnsi"/>
                <w:b/>
                <w:sz w:val="22"/>
                <w:szCs w:val="22"/>
              </w:rPr>
              <w:t>DÉCIMA</w:t>
            </w:r>
            <w:r w:rsidRPr="00690AE9">
              <w:rPr>
                <w:rFonts w:asciiTheme="minorHAnsi" w:hAnsiTheme="minorHAnsi" w:cstheme="minorHAnsi"/>
                <w:b/>
                <w:sz w:val="22"/>
                <w:szCs w:val="22"/>
              </w:rPr>
              <w:t xml:space="preserve"> </w:t>
            </w:r>
            <w:r w:rsidR="00AC250C" w:rsidRPr="00690AE9">
              <w:rPr>
                <w:rFonts w:asciiTheme="minorHAnsi" w:hAnsiTheme="minorHAnsi" w:cstheme="minorHAnsi"/>
                <w:b/>
                <w:sz w:val="22"/>
                <w:szCs w:val="22"/>
              </w:rPr>
              <w:t>CUARTA</w:t>
            </w:r>
            <w:r w:rsidRPr="00690AE9">
              <w:rPr>
                <w:rFonts w:asciiTheme="minorHAnsi" w:hAnsiTheme="minorHAnsi" w:cstheme="minorHAnsi"/>
                <w:b/>
                <w:sz w:val="22"/>
                <w:szCs w:val="22"/>
              </w:rPr>
              <w:t>: PROPIEDAD INTELECTUAL.</w:t>
            </w:r>
          </w:p>
        </w:tc>
      </w:tr>
      <w:tr w:rsidR="00B022B0" w:rsidRPr="00690AE9" w14:paraId="379CDE9B" w14:textId="77777777" w:rsidTr="00FF2446">
        <w:tc>
          <w:tcPr>
            <w:tcW w:w="9576" w:type="dxa"/>
            <w:gridSpan w:val="2"/>
            <w:shd w:val="clear" w:color="auto" w:fill="auto"/>
          </w:tcPr>
          <w:p w14:paraId="6C76929C" w14:textId="77777777" w:rsidR="00833B80" w:rsidRPr="00690AE9" w:rsidRDefault="00B022B0" w:rsidP="00993033">
            <w:pPr>
              <w:jc w:val="both"/>
              <w:rPr>
                <w:rFonts w:asciiTheme="minorHAnsi" w:hAnsiTheme="minorHAnsi" w:cstheme="minorHAnsi"/>
                <w:sz w:val="22"/>
                <w:szCs w:val="22"/>
              </w:rPr>
            </w:pPr>
            <w:r w:rsidRPr="00690AE9">
              <w:rPr>
                <w:rFonts w:asciiTheme="minorHAnsi" w:hAnsiTheme="minorHAnsi" w:cstheme="minorHAnsi"/>
                <w:sz w:val="22"/>
                <w:szCs w:val="22"/>
              </w:rPr>
              <w:t xml:space="preserve">La información, productos académicos y/o científicos y las tecnologías generadas que se obtengan en el marco del desarrollo del presente convenio, así como los informes y monografías que se elaboren en desarrollo de las categorías de movilidad para estudiantes y docentes, no podrán ser reproducidos, comercializados, ni cedidos a terceros sin previa autorización de los autores y de las dos instituciones. </w:t>
            </w:r>
          </w:p>
          <w:p w14:paraId="504C0BC7" w14:textId="1BE35F6A" w:rsidR="00B022B0" w:rsidRPr="00690AE9" w:rsidRDefault="00B022B0" w:rsidP="00993033">
            <w:pPr>
              <w:jc w:val="both"/>
              <w:rPr>
                <w:rFonts w:asciiTheme="minorHAnsi" w:hAnsiTheme="minorHAnsi" w:cstheme="minorHAnsi"/>
                <w:sz w:val="22"/>
                <w:szCs w:val="22"/>
                <w:lang w:val="es-AR"/>
              </w:rPr>
            </w:pPr>
            <w:r w:rsidRPr="00690AE9">
              <w:rPr>
                <w:rFonts w:asciiTheme="minorHAnsi" w:hAnsiTheme="minorHAnsi" w:cstheme="minorHAnsi"/>
                <w:sz w:val="22"/>
                <w:szCs w:val="22"/>
              </w:rPr>
              <w:t>De común acuerdo se establece que ambas instituciones podrán hacer uso de tales documentos y productos para sus propios fines, dando el crédito correspondiente, respetando los derechos de autor, de propiedad intelectual y material establecidos en la legislación que regula es</w:t>
            </w:r>
            <w:r w:rsidR="00993033" w:rsidRPr="00690AE9">
              <w:rPr>
                <w:rFonts w:asciiTheme="minorHAnsi" w:hAnsiTheme="minorHAnsi" w:cstheme="minorHAnsi"/>
                <w:sz w:val="22"/>
                <w:szCs w:val="22"/>
              </w:rPr>
              <w:t>ta</w:t>
            </w:r>
            <w:r w:rsidRPr="00690AE9">
              <w:rPr>
                <w:rFonts w:asciiTheme="minorHAnsi" w:hAnsiTheme="minorHAnsi" w:cstheme="minorHAnsi"/>
                <w:sz w:val="22"/>
                <w:szCs w:val="22"/>
              </w:rPr>
              <w:t xml:space="preserve"> materia en </w:t>
            </w:r>
            <w:r w:rsidR="00993033" w:rsidRPr="00690AE9">
              <w:rPr>
                <w:rFonts w:asciiTheme="minorHAnsi" w:hAnsiTheme="minorHAnsi" w:cstheme="minorHAnsi"/>
                <w:sz w:val="22"/>
                <w:szCs w:val="22"/>
              </w:rPr>
              <w:t>los dos países que intervienen; p</w:t>
            </w:r>
            <w:r w:rsidR="00993033" w:rsidRPr="00690AE9">
              <w:rPr>
                <w:rFonts w:asciiTheme="minorHAnsi" w:hAnsiTheme="minorHAnsi" w:cstheme="minorHAnsi"/>
                <w:sz w:val="22"/>
                <w:szCs w:val="22"/>
                <w:lang w:val="es-AR"/>
              </w:rPr>
              <w:t>ara el caso de la UDFJC, se aplicará el Acuerdo 04 de 2012 del Consejo Superior Universitario, y las normas que lo modifiquen, adicionen o deroguen.</w:t>
            </w:r>
          </w:p>
          <w:p w14:paraId="106CC3B6" w14:textId="77777777" w:rsidR="001A4C78" w:rsidRPr="00690AE9" w:rsidRDefault="001A4C78" w:rsidP="00993033">
            <w:pPr>
              <w:jc w:val="both"/>
              <w:rPr>
                <w:rFonts w:asciiTheme="minorHAnsi" w:hAnsiTheme="minorHAnsi" w:cstheme="minorHAnsi"/>
                <w:b/>
                <w:sz w:val="22"/>
                <w:szCs w:val="22"/>
              </w:rPr>
            </w:pPr>
          </w:p>
        </w:tc>
      </w:tr>
      <w:tr w:rsidR="005A1971" w:rsidRPr="00690AE9" w14:paraId="6CCBE5C5" w14:textId="77777777" w:rsidTr="00FF2446">
        <w:tc>
          <w:tcPr>
            <w:tcW w:w="9576" w:type="dxa"/>
            <w:gridSpan w:val="2"/>
            <w:shd w:val="clear" w:color="auto" w:fill="auto"/>
          </w:tcPr>
          <w:p w14:paraId="1814B0B6" w14:textId="5DB2814C" w:rsidR="005A1971" w:rsidRPr="00690AE9" w:rsidRDefault="005A1971" w:rsidP="0034475E">
            <w:pPr>
              <w:rPr>
                <w:rFonts w:asciiTheme="minorHAnsi" w:hAnsiTheme="minorHAnsi" w:cstheme="minorHAnsi"/>
                <w:b/>
                <w:sz w:val="22"/>
                <w:szCs w:val="22"/>
              </w:rPr>
            </w:pPr>
            <w:r w:rsidRPr="00690AE9">
              <w:rPr>
                <w:rFonts w:asciiTheme="minorHAnsi" w:hAnsiTheme="minorHAnsi" w:cstheme="minorHAnsi"/>
                <w:b/>
                <w:sz w:val="22"/>
                <w:szCs w:val="22"/>
              </w:rPr>
              <w:t>CLÁUSULA</w:t>
            </w:r>
            <w:r w:rsidR="0034475E" w:rsidRPr="00690AE9">
              <w:rPr>
                <w:rFonts w:asciiTheme="minorHAnsi" w:hAnsiTheme="minorHAnsi" w:cstheme="minorHAnsi"/>
                <w:b/>
                <w:sz w:val="22"/>
                <w:szCs w:val="22"/>
              </w:rPr>
              <w:t xml:space="preserve"> DÉCIMA</w:t>
            </w:r>
            <w:r w:rsidRPr="00690AE9">
              <w:rPr>
                <w:rFonts w:asciiTheme="minorHAnsi" w:hAnsiTheme="minorHAnsi" w:cstheme="minorHAnsi"/>
                <w:b/>
                <w:sz w:val="22"/>
                <w:szCs w:val="22"/>
              </w:rPr>
              <w:t xml:space="preserve"> </w:t>
            </w:r>
            <w:r w:rsidR="00AC250C" w:rsidRPr="00690AE9">
              <w:rPr>
                <w:rFonts w:asciiTheme="minorHAnsi" w:hAnsiTheme="minorHAnsi" w:cstheme="minorHAnsi"/>
                <w:b/>
                <w:sz w:val="22"/>
                <w:szCs w:val="22"/>
              </w:rPr>
              <w:t>QUINTA</w:t>
            </w:r>
            <w:r w:rsidRPr="00690AE9">
              <w:rPr>
                <w:rFonts w:asciiTheme="minorHAnsi" w:hAnsiTheme="minorHAnsi" w:cstheme="minorHAnsi"/>
                <w:b/>
                <w:sz w:val="22"/>
                <w:szCs w:val="22"/>
              </w:rPr>
              <w:t xml:space="preserve">: </w:t>
            </w:r>
            <w:r w:rsidR="0003295C" w:rsidRPr="00690AE9">
              <w:rPr>
                <w:rFonts w:asciiTheme="minorHAnsi" w:hAnsiTheme="minorHAnsi" w:cstheme="minorHAnsi"/>
                <w:b/>
                <w:sz w:val="22"/>
                <w:szCs w:val="22"/>
              </w:rPr>
              <w:t>COORDINACIÓN Y SUPERVISIÓN</w:t>
            </w:r>
            <w:r w:rsidRPr="00690AE9">
              <w:rPr>
                <w:rFonts w:asciiTheme="minorHAnsi" w:hAnsiTheme="minorHAnsi" w:cstheme="minorHAnsi"/>
                <w:b/>
                <w:sz w:val="22"/>
                <w:szCs w:val="22"/>
              </w:rPr>
              <w:t>.</w:t>
            </w:r>
          </w:p>
        </w:tc>
      </w:tr>
      <w:tr w:rsidR="005A1971" w:rsidRPr="00690AE9" w14:paraId="44BE7119" w14:textId="77777777" w:rsidTr="00FF2446">
        <w:tc>
          <w:tcPr>
            <w:tcW w:w="9576" w:type="dxa"/>
            <w:gridSpan w:val="2"/>
            <w:shd w:val="clear" w:color="auto" w:fill="auto"/>
          </w:tcPr>
          <w:p w14:paraId="250136E5" w14:textId="3AA3C044" w:rsidR="004F38B5" w:rsidRPr="00690AE9" w:rsidRDefault="0003295C" w:rsidP="004F38B5">
            <w:pPr>
              <w:jc w:val="both"/>
              <w:rPr>
                <w:rFonts w:asciiTheme="minorHAnsi" w:hAnsiTheme="minorHAnsi" w:cstheme="minorHAnsi"/>
                <w:sz w:val="22"/>
                <w:szCs w:val="22"/>
              </w:rPr>
            </w:pPr>
            <w:r w:rsidRPr="00690AE9">
              <w:rPr>
                <w:rFonts w:asciiTheme="minorHAnsi" w:hAnsiTheme="minorHAnsi" w:cstheme="minorHAnsi"/>
                <w:sz w:val="22"/>
                <w:szCs w:val="22"/>
              </w:rPr>
              <w:t xml:space="preserve">La coordinación y supervisión del presente convenio estará a cargo de los directores de las oficinas de relaciones internacionales o interinstitucionales de las dos instituciones.  </w:t>
            </w:r>
            <w:r w:rsidR="004F38B5" w:rsidRPr="00690AE9">
              <w:rPr>
                <w:rFonts w:asciiTheme="minorHAnsi" w:hAnsiTheme="minorHAnsi" w:cstheme="minorHAnsi"/>
                <w:sz w:val="22"/>
                <w:szCs w:val="22"/>
              </w:rPr>
              <w:t xml:space="preserve"> Los compromisos de la coordinación y supervisión del convenio son: </w:t>
            </w:r>
          </w:p>
          <w:p w14:paraId="3467023B" w14:textId="77777777" w:rsidR="004F38B5" w:rsidRPr="00690AE9" w:rsidRDefault="004F38B5" w:rsidP="004F38B5">
            <w:pPr>
              <w:pStyle w:val="Prrafodelista"/>
              <w:numPr>
                <w:ilvl w:val="0"/>
                <w:numId w:val="13"/>
              </w:numPr>
              <w:jc w:val="both"/>
              <w:rPr>
                <w:rFonts w:asciiTheme="minorHAnsi" w:hAnsiTheme="minorHAnsi" w:cstheme="minorHAnsi"/>
                <w:sz w:val="22"/>
                <w:szCs w:val="22"/>
              </w:rPr>
            </w:pPr>
            <w:r w:rsidRPr="00690AE9">
              <w:rPr>
                <w:rFonts w:asciiTheme="minorHAnsi" w:hAnsiTheme="minorHAnsi" w:cstheme="minorHAnsi"/>
                <w:sz w:val="22"/>
                <w:szCs w:val="22"/>
              </w:rPr>
              <w:t>Establecer los cronogramas, procedimientos y formatos para el proceso de movilidad académica de estudiantes y docentes.</w:t>
            </w:r>
          </w:p>
          <w:p w14:paraId="6ECD6E1C" w14:textId="77777777" w:rsidR="004F38B5" w:rsidRPr="00690AE9" w:rsidRDefault="004F38B5" w:rsidP="004F38B5">
            <w:pPr>
              <w:pStyle w:val="Prrafodelista"/>
              <w:numPr>
                <w:ilvl w:val="0"/>
                <w:numId w:val="13"/>
              </w:numPr>
              <w:jc w:val="both"/>
              <w:rPr>
                <w:rFonts w:asciiTheme="minorHAnsi" w:hAnsiTheme="minorHAnsi" w:cstheme="minorHAnsi"/>
                <w:sz w:val="22"/>
                <w:szCs w:val="22"/>
              </w:rPr>
            </w:pPr>
            <w:r w:rsidRPr="00690AE9">
              <w:rPr>
                <w:rFonts w:asciiTheme="minorHAnsi" w:hAnsiTheme="minorHAnsi" w:cstheme="minorHAnsi"/>
                <w:sz w:val="22"/>
                <w:szCs w:val="22"/>
              </w:rPr>
              <w:t xml:space="preserve">Coordinar la inducción y acompañamiento a los estudiantes y docentes. </w:t>
            </w:r>
          </w:p>
          <w:p w14:paraId="5A060D36" w14:textId="77777777" w:rsidR="004F38B5" w:rsidRPr="00690AE9" w:rsidRDefault="004F38B5" w:rsidP="004F38B5">
            <w:pPr>
              <w:pStyle w:val="Prrafodelista"/>
              <w:numPr>
                <w:ilvl w:val="0"/>
                <w:numId w:val="13"/>
              </w:numPr>
              <w:jc w:val="both"/>
              <w:rPr>
                <w:rFonts w:asciiTheme="minorHAnsi" w:hAnsiTheme="minorHAnsi" w:cstheme="minorHAnsi"/>
                <w:sz w:val="22"/>
                <w:szCs w:val="22"/>
              </w:rPr>
            </w:pPr>
            <w:r w:rsidRPr="00690AE9">
              <w:rPr>
                <w:rFonts w:asciiTheme="minorHAnsi" w:hAnsiTheme="minorHAnsi" w:cstheme="minorHAnsi"/>
                <w:sz w:val="22"/>
                <w:szCs w:val="22"/>
              </w:rPr>
              <w:t>Reportar las calificaciones de los estudiantes y los informes de los docentes.</w:t>
            </w:r>
          </w:p>
          <w:p w14:paraId="3535BB8A" w14:textId="69687EB0" w:rsidR="004F38B5" w:rsidRPr="00690AE9" w:rsidRDefault="004F38B5" w:rsidP="004F38B5">
            <w:pPr>
              <w:pStyle w:val="Prrafodelista"/>
              <w:numPr>
                <w:ilvl w:val="0"/>
                <w:numId w:val="13"/>
              </w:numPr>
              <w:jc w:val="both"/>
              <w:rPr>
                <w:rFonts w:asciiTheme="minorHAnsi" w:hAnsiTheme="minorHAnsi" w:cstheme="minorHAnsi"/>
                <w:sz w:val="22"/>
                <w:szCs w:val="22"/>
              </w:rPr>
            </w:pPr>
            <w:r w:rsidRPr="00690AE9">
              <w:rPr>
                <w:rFonts w:asciiTheme="minorHAnsi" w:hAnsiTheme="minorHAnsi" w:cstheme="minorHAnsi"/>
                <w:sz w:val="22"/>
                <w:szCs w:val="22"/>
              </w:rPr>
              <w:t>Realizar las comunicaciones oficiales necesarias para el buen funcionamiento del presente convenio, así como otras actividades que se deriven del proceso de la movilidad académica.</w:t>
            </w:r>
          </w:p>
          <w:p w14:paraId="15C514DF" w14:textId="77777777" w:rsidR="001A4C78" w:rsidRPr="00690AE9" w:rsidRDefault="001A4C78" w:rsidP="0003295C">
            <w:pPr>
              <w:jc w:val="both"/>
              <w:rPr>
                <w:rFonts w:asciiTheme="minorHAnsi" w:hAnsiTheme="minorHAnsi" w:cstheme="minorHAnsi"/>
                <w:b/>
                <w:sz w:val="22"/>
                <w:szCs w:val="22"/>
              </w:rPr>
            </w:pPr>
          </w:p>
        </w:tc>
      </w:tr>
      <w:tr w:rsidR="00B022B0" w:rsidRPr="00690AE9" w14:paraId="49EBD2B3" w14:textId="77777777" w:rsidTr="00FF2446">
        <w:tc>
          <w:tcPr>
            <w:tcW w:w="9576" w:type="dxa"/>
            <w:gridSpan w:val="2"/>
            <w:shd w:val="clear" w:color="auto" w:fill="auto"/>
          </w:tcPr>
          <w:p w14:paraId="5905ADDD" w14:textId="17E47380" w:rsidR="00B022B0" w:rsidRPr="00690AE9" w:rsidRDefault="00B022B0" w:rsidP="0034475E">
            <w:pPr>
              <w:rPr>
                <w:rFonts w:asciiTheme="minorHAnsi" w:hAnsiTheme="minorHAnsi" w:cstheme="minorHAnsi"/>
                <w:b/>
                <w:sz w:val="22"/>
                <w:szCs w:val="22"/>
              </w:rPr>
            </w:pPr>
            <w:r w:rsidRPr="00690AE9">
              <w:rPr>
                <w:rFonts w:asciiTheme="minorHAnsi" w:hAnsiTheme="minorHAnsi" w:cstheme="minorHAnsi"/>
                <w:b/>
                <w:sz w:val="22"/>
                <w:szCs w:val="22"/>
              </w:rPr>
              <w:t xml:space="preserve">CLÁUSULA </w:t>
            </w:r>
            <w:r w:rsidR="0034475E" w:rsidRPr="00690AE9">
              <w:rPr>
                <w:rFonts w:asciiTheme="minorHAnsi" w:hAnsiTheme="minorHAnsi" w:cstheme="minorHAnsi"/>
                <w:b/>
                <w:sz w:val="22"/>
                <w:szCs w:val="22"/>
              </w:rPr>
              <w:t>DÉCIMA</w:t>
            </w:r>
            <w:r w:rsidR="00AC250C" w:rsidRPr="00690AE9">
              <w:rPr>
                <w:rFonts w:asciiTheme="minorHAnsi" w:hAnsiTheme="minorHAnsi" w:cstheme="minorHAnsi"/>
                <w:b/>
                <w:sz w:val="22"/>
                <w:szCs w:val="22"/>
              </w:rPr>
              <w:t xml:space="preserve"> SEXTA</w:t>
            </w:r>
            <w:r w:rsidRPr="00690AE9">
              <w:rPr>
                <w:rFonts w:asciiTheme="minorHAnsi" w:hAnsiTheme="minorHAnsi" w:cstheme="minorHAnsi"/>
                <w:b/>
                <w:sz w:val="22"/>
                <w:szCs w:val="22"/>
              </w:rPr>
              <w:t>: DURACIÓN DEL CONVENIO.</w:t>
            </w:r>
          </w:p>
        </w:tc>
      </w:tr>
      <w:tr w:rsidR="00B022B0" w:rsidRPr="00690AE9" w14:paraId="25CBE5A3" w14:textId="77777777" w:rsidTr="00FF2446">
        <w:tc>
          <w:tcPr>
            <w:tcW w:w="9576" w:type="dxa"/>
            <w:gridSpan w:val="2"/>
            <w:shd w:val="clear" w:color="auto" w:fill="auto"/>
          </w:tcPr>
          <w:p w14:paraId="76FEE794" w14:textId="77777777" w:rsidR="00B022B0" w:rsidRPr="00690AE9" w:rsidRDefault="005A5C09" w:rsidP="003E5D29">
            <w:pPr>
              <w:jc w:val="both"/>
              <w:rPr>
                <w:rFonts w:asciiTheme="minorHAnsi" w:hAnsiTheme="minorHAnsi" w:cstheme="minorHAnsi"/>
                <w:sz w:val="22"/>
                <w:szCs w:val="22"/>
              </w:rPr>
            </w:pPr>
            <w:r w:rsidRPr="00690AE9">
              <w:rPr>
                <w:rFonts w:asciiTheme="minorHAnsi" w:hAnsiTheme="minorHAnsi" w:cstheme="minorHAnsi"/>
                <w:sz w:val="22"/>
                <w:szCs w:val="22"/>
              </w:rPr>
              <w:t xml:space="preserve">El presente convenio tendrá una duración de </w:t>
            </w:r>
            <w:r w:rsidR="003E5D29" w:rsidRPr="00690AE9">
              <w:rPr>
                <w:rFonts w:asciiTheme="minorHAnsi" w:hAnsiTheme="minorHAnsi" w:cstheme="minorHAnsi"/>
                <w:sz w:val="22"/>
                <w:szCs w:val="22"/>
              </w:rPr>
              <w:t>cinco</w:t>
            </w:r>
            <w:r w:rsidRPr="00690AE9">
              <w:rPr>
                <w:rFonts w:asciiTheme="minorHAnsi" w:hAnsiTheme="minorHAnsi" w:cstheme="minorHAnsi"/>
                <w:sz w:val="22"/>
                <w:szCs w:val="22"/>
              </w:rPr>
              <w:t xml:space="preserve"> (</w:t>
            </w:r>
            <w:r w:rsidR="003E5D29" w:rsidRPr="00690AE9">
              <w:rPr>
                <w:rFonts w:asciiTheme="minorHAnsi" w:hAnsiTheme="minorHAnsi" w:cstheme="minorHAnsi"/>
                <w:sz w:val="22"/>
                <w:szCs w:val="22"/>
              </w:rPr>
              <w:t>5</w:t>
            </w:r>
            <w:r w:rsidRPr="00690AE9">
              <w:rPr>
                <w:rFonts w:asciiTheme="minorHAnsi" w:hAnsiTheme="minorHAnsi" w:cstheme="minorHAnsi"/>
                <w:sz w:val="22"/>
                <w:szCs w:val="22"/>
              </w:rPr>
              <w:t>) años contados a partir de su perfeccionamiento, sin embargo, las partes podrán prorrogarlo o terminarlo de común acuerdo previa evaluación sobre el resultado del mismo dentro de los (30) treinta días previos a su terminación.</w:t>
            </w:r>
          </w:p>
          <w:p w14:paraId="3F305931" w14:textId="77777777" w:rsidR="00825B6D" w:rsidRPr="00690AE9" w:rsidRDefault="00825B6D" w:rsidP="003E5D29">
            <w:pPr>
              <w:jc w:val="both"/>
              <w:rPr>
                <w:rFonts w:asciiTheme="minorHAnsi" w:hAnsiTheme="minorHAnsi" w:cstheme="minorHAnsi"/>
                <w:sz w:val="22"/>
                <w:szCs w:val="22"/>
              </w:rPr>
            </w:pPr>
          </w:p>
          <w:p w14:paraId="10E1A516" w14:textId="37064290" w:rsidR="00CB0808" w:rsidRPr="00690AE9" w:rsidRDefault="004A6583" w:rsidP="0034475E">
            <w:pPr>
              <w:rPr>
                <w:rFonts w:asciiTheme="minorHAnsi" w:hAnsiTheme="minorHAnsi" w:cstheme="minorHAnsi"/>
                <w:sz w:val="22"/>
                <w:szCs w:val="22"/>
              </w:rPr>
            </w:pPr>
            <w:r w:rsidRPr="00690AE9">
              <w:rPr>
                <w:rFonts w:asciiTheme="minorHAnsi" w:hAnsiTheme="minorHAnsi" w:cstheme="minorHAnsi"/>
                <w:b/>
                <w:sz w:val="22"/>
                <w:szCs w:val="22"/>
              </w:rPr>
              <w:t xml:space="preserve">CLÁUSULA </w:t>
            </w:r>
            <w:r w:rsidR="0034475E" w:rsidRPr="00690AE9">
              <w:rPr>
                <w:rFonts w:asciiTheme="minorHAnsi" w:hAnsiTheme="minorHAnsi" w:cstheme="minorHAnsi"/>
                <w:b/>
                <w:sz w:val="22"/>
                <w:szCs w:val="22"/>
              </w:rPr>
              <w:t xml:space="preserve">DÉCIMA </w:t>
            </w:r>
            <w:r w:rsidR="009D4498" w:rsidRPr="00690AE9">
              <w:rPr>
                <w:rFonts w:asciiTheme="minorHAnsi" w:hAnsiTheme="minorHAnsi" w:cstheme="minorHAnsi"/>
                <w:b/>
                <w:sz w:val="22"/>
                <w:szCs w:val="22"/>
              </w:rPr>
              <w:t>SÉPTIMA</w:t>
            </w:r>
            <w:r w:rsidR="002C2B5A" w:rsidRPr="00690AE9">
              <w:rPr>
                <w:rFonts w:asciiTheme="minorHAnsi" w:hAnsiTheme="minorHAnsi" w:cstheme="minorHAnsi"/>
                <w:b/>
                <w:sz w:val="22"/>
                <w:szCs w:val="22"/>
              </w:rPr>
              <w:t>:</w:t>
            </w:r>
            <w:r w:rsidR="000A57BE" w:rsidRPr="00690AE9">
              <w:rPr>
                <w:rFonts w:asciiTheme="minorHAnsi" w:hAnsiTheme="minorHAnsi" w:cstheme="minorHAnsi"/>
                <w:b/>
                <w:sz w:val="22"/>
                <w:szCs w:val="22"/>
              </w:rPr>
              <w:t xml:space="preserve"> </w:t>
            </w:r>
            <w:r w:rsidRPr="00690AE9">
              <w:rPr>
                <w:rFonts w:asciiTheme="minorHAnsi" w:hAnsiTheme="minorHAnsi" w:cstheme="minorHAnsi"/>
                <w:b/>
                <w:sz w:val="22"/>
                <w:szCs w:val="22"/>
              </w:rPr>
              <w:t>CAUSALES DE TERMINACIÓN</w:t>
            </w:r>
            <w:r w:rsidR="002C2B5A" w:rsidRPr="00690AE9">
              <w:rPr>
                <w:rFonts w:asciiTheme="minorHAnsi" w:hAnsiTheme="minorHAnsi" w:cstheme="minorHAnsi"/>
                <w:b/>
                <w:sz w:val="22"/>
                <w:szCs w:val="22"/>
              </w:rPr>
              <w:t>.</w:t>
            </w:r>
          </w:p>
          <w:p w14:paraId="7A4574A4" w14:textId="3B86EC7F"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sz w:val="22"/>
                <w:szCs w:val="22"/>
              </w:rPr>
              <w:t xml:space="preserve">El presente convenio podrá darse por terminado por las siguientes razones: </w:t>
            </w:r>
          </w:p>
          <w:p w14:paraId="5598B47C" w14:textId="5FAC0F24"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b/>
                <w:sz w:val="22"/>
                <w:szCs w:val="22"/>
              </w:rPr>
              <w:t>1)</w:t>
            </w:r>
            <w:r w:rsidRPr="00690AE9">
              <w:rPr>
                <w:rFonts w:asciiTheme="minorHAnsi" w:hAnsiTheme="minorHAnsi" w:cstheme="minorHAnsi"/>
                <w:sz w:val="22"/>
                <w:szCs w:val="22"/>
              </w:rPr>
              <w:t xml:space="preserve"> Incumplimiento por alguna de las partes de cualquiera de los compromisos pactados y que </w:t>
            </w:r>
            <w:r w:rsidR="000A57BE" w:rsidRPr="00690AE9">
              <w:rPr>
                <w:rFonts w:asciiTheme="minorHAnsi" w:hAnsiTheme="minorHAnsi" w:cstheme="minorHAnsi"/>
                <w:sz w:val="22"/>
                <w:szCs w:val="22"/>
              </w:rPr>
              <w:t xml:space="preserve">     </w:t>
            </w:r>
            <w:r w:rsidRPr="00690AE9">
              <w:rPr>
                <w:rFonts w:asciiTheme="minorHAnsi" w:hAnsiTheme="minorHAnsi" w:cstheme="minorHAnsi"/>
                <w:sz w:val="22"/>
                <w:szCs w:val="22"/>
              </w:rPr>
              <w:t>no sea subsanado dentro de los treinta (30) días siguientes a la fecha en la cual la parte afectada con el incumplimiento notifique a la otra por escrito</w:t>
            </w:r>
          </w:p>
          <w:p w14:paraId="5E50CB18" w14:textId="77777777"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b/>
                <w:sz w:val="22"/>
                <w:szCs w:val="22"/>
              </w:rPr>
              <w:t>2)</w:t>
            </w:r>
            <w:r w:rsidRPr="00690AE9">
              <w:rPr>
                <w:rFonts w:asciiTheme="minorHAnsi" w:hAnsiTheme="minorHAnsi" w:cstheme="minorHAnsi"/>
                <w:sz w:val="22"/>
                <w:szCs w:val="22"/>
              </w:rPr>
              <w:t xml:space="preserve"> Por mutuo acuerdo entre las partes y por escrito</w:t>
            </w:r>
          </w:p>
          <w:p w14:paraId="5C8C2D96" w14:textId="77777777"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b/>
                <w:sz w:val="22"/>
                <w:szCs w:val="22"/>
              </w:rPr>
              <w:t>3)</w:t>
            </w:r>
            <w:r w:rsidRPr="00690AE9">
              <w:rPr>
                <w:rFonts w:asciiTheme="minorHAnsi" w:hAnsiTheme="minorHAnsi" w:cstheme="minorHAnsi"/>
                <w:sz w:val="22"/>
                <w:szCs w:val="22"/>
              </w:rPr>
              <w:t xml:space="preserve"> Vencimiento de término de ejecución</w:t>
            </w:r>
          </w:p>
          <w:p w14:paraId="08BDB37B" w14:textId="77777777"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b/>
                <w:sz w:val="22"/>
                <w:szCs w:val="22"/>
              </w:rPr>
              <w:t>4)</w:t>
            </w:r>
            <w:r w:rsidRPr="00690AE9">
              <w:rPr>
                <w:rFonts w:asciiTheme="minorHAnsi" w:hAnsiTheme="minorHAnsi" w:cstheme="minorHAnsi"/>
                <w:sz w:val="22"/>
                <w:szCs w:val="22"/>
              </w:rPr>
              <w:t xml:space="preserve"> Imposibilidad para desarrollar el objeto del convenio</w:t>
            </w:r>
          </w:p>
          <w:p w14:paraId="6EA02646" w14:textId="06278BF9" w:rsidR="001731BD" w:rsidRPr="00690AE9" w:rsidRDefault="004A6583" w:rsidP="001731BD">
            <w:pPr>
              <w:jc w:val="both"/>
              <w:rPr>
                <w:rFonts w:asciiTheme="minorHAnsi" w:hAnsiTheme="minorHAnsi" w:cstheme="minorHAnsi"/>
                <w:sz w:val="22"/>
                <w:szCs w:val="22"/>
              </w:rPr>
            </w:pPr>
            <w:r w:rsidRPr="00690AE9">
              <w:rPr>
                <w:rFonts w:asciiTheme="minorHAnsi" w:hAnsiTheme="minorHAnsi" w:cstheme="minorHAnsi"/>
                <w:b/>
                <w:sz w:val="22"/>
                <w:szCs w:val="22"/>
              </w:rPr>
              <w:lastRenderedPageBreak/>
              <w:t>5)</w:t>
            </w:r>
            <w:r w:rsidRPr="00690AE9">
              <w:rPr>
                <w:rFonts w:asciiTheme="minorHAnsi" w:hAnsiTheme="minorHAnsi" w:cstheme="minorHAnsi"/>
                <w:sz w:val="22"/>
                <w:szCs w:val="22"/>
              </w:rPr>
              <w:t xml:space="preserve"> las demás causales que prevea la Ley relativas a este tipo de convenios.</w:t>
            </w:r>
          </w:p>
          <w:p w14:paraId="36317B37" w14:textId="77777777" w:rsidR="001731BD" w:rsidRPr="00690AE9" w:rsidRDefault="001731BD" w:rsidP="001731BD">
            <w:pPr>
              <w:jc w:val="both"/>
              <w:rPr>
                <w:rFonts w:asciiTheme="minorHAnsi" w:hAnsiTheme="minorHAnsi" w:cstheme="minorHAnsi"/>
                <w:b/>
                <w:sz w:val="22"/>
                <w:szCs w:val="22"/>
              </w:rPr>
            </w:pPr>
          </w:p>
          <w:p w14:paraId="5B38E111" w14:textId="2F29470E" w:rsidR="001731BD" w:rsidRPr="00690AE9" w:rsidRDefault="002C2B5A" w:rsidP="0038510B">
            <w:pPr>
              <w:rPr>
                <w:rFonts w:asciiTheme="minorHAnsi" w:hAnsiTheme="minorHAnsi" w:cstheme="minorHAnsi"/>
                <w:b/>
                <w:sz w:val="22"/>
                <w:szCs w:val="22"/>
              </w:rPr>
            </w:pPr>
            <w:r w:rsidRPr="00690AE9">
              <w:rPr>
                <w:rFonts w:asciiTheme="minorHAnsi" w:hAnsiTheme="minorHAnsi" w:cstheme="minorHAnsi"/>
                <w:b/>
                <w:sz w:val="22"/>
                <w:szCs w:val="22"/>
              </w:rPr>
              <w:t>C</w:t>
            </w:r>
            <w:r w:rsidR="004A6583" w:rsidRPr="00690AE9">
              <w:rPr>
                <w:rFonts w:asciiTheme="minorHAnsi" w:hAnsiTheme="minorHAnsi" w:cstheme="minorHAnsi"/>
                <w:b/>
                <w:sz w:val="22"/>
                <w:szCs w:val="22"/>
              </w:rPr>
              <w:t xml:space="preserve">LÁUSULA </w:t>
            </w:r>
            <w:r w:rsidR="0038510B" w:rsidRPr="00690AE9">
              <w:rPr>
                <w:rFonts w:asciiTheme="minorHAnsi" w:hAnsiTheme="minorHAnsi" w:cstheme="minorHAnsi"/>
                <w:b/>
                <w:sz w:val="22"/>
                <w:szCs w:val="22"/>
              </w:rPr>
              <w:t xml:space="preserve">DÉCIMA </w:t>
            </w:r>
            <w:r w:rsidR="009D4498" w:rsidRPr="00690AE9">
              <w:rPr>
                <w:rFonts w:asciiTheme="minorHAnsi" w:hAnsiTheme="minorHAnsi" w:cstheme="minorHAnsi"/>
                <w:b/>
                <w:sz w:val="22"/>
                <w:szCs w:val="22"/>
              </w:rPr>
              <w:t>OCTAVA</w:t>
            </w:r>
            <w:r w:rsidRPr="00690AE9">
              <w:rPr>
                <w:rFonts w:asciiTheme="minorHAnsi" w:hAnsiTheme="minorHAnsi" w:cstheme="minorHAnsi"/>
                <w:b/>
                <w:sz w:val="22"/>
                <w:szCs w:val="22"/>
              </w:rPr>
              <w:t>:</w:t>
            </w:r>
            <w:r w:rsidR="004A6583" w:rsidRPr="00690AE9">
              <w:rPr>
                <w:rFonts w:asciiTheme="minorHAnsi" w:hAnsiTheme="minorHAnsi" w:cstheme="minorHAnsi"/>
                <w:b/>
                <w:sz w:val="22"/>
                <w:szCs w:val="22"/>
              </w:rPr>
              <w:t xml:space="preserve"> RELACIÓN LABORAL</w:t>
            </w:r>
            <w:r w:rsidRPr="00690AE9">
              <w:rPr>
                <w:rFonts w:asciiTheme="minorHAnsi" w:hAnsiTheme="minorHAnsi" w:cstheme="minorHAnsi"/>
                <w:b/>
                <w:sz w:val="22"/>
                <w:szCs w:val="22"/>
              </w:rPr>
              <w:t>.</w:t>
            </w:r>
          </w:p>
          <w:p w14:paraId="440DB0EA" w14:textId="301F2D35" w:rsidR="004A6583" w:rsidRPr="00690AE9" w:rsidRDefault="002C2B5A" w:rsidP="0038510B">
            <w:pPr>
              <w:jc w:val="both"/>
              <w:rPr>
                <w:rFonts w:asciiTheme="minorHAnsi" w:hAnsiTheme="minorHAnsi" w:cstheme="minorHAnsi"/>
                <w:sz w:val="22"/>
                <w:szCs w:val="22"/>
              </w:rPr>
            </w:pPr>
            <w:r w:rsidRPr="00690AE9">
              <w:rPr>
                <w:rFonts w:asciiTheme="minorHAnsi" w:hAnsiTheme="minorHAnsi" w:cstheme="minorHAnsi"/>
                <w:sz w:val="22"/>
                <w:szCs w:val="22"/>
              </w:rPr>
              <w:t>N</w:t>
            </w:r>
            <w:r w:rsidR="004A6583" w:rsidRPr="00690AE9">
              <w:rPr>
                <w:rFonts w:asciiTheme="minorHAnsi" w:hAnsiTheme="minorHAnsi" w:cstheme="minorHAnsi"/>
                <w:sz w:val="22"/>
                <w:szCs w:val="22"/>
              </w:rPr>
              <w:t>inguna de las partes o personas que participen en la ejecución del presente convenio</w:t>
            </w:r>
            <w:r w:rsidR="004A6583" w:rsidRPr="00690AE9">
              <w:rPr>
                <w:rFonts w:asciiTheme="minorHAnsi" w:hAnsiTheme="minorHAnsi" w:cstheme="minorHAnsi"/>
                <w:b/>
                <w:sz w:val="22"/>
                <w:szCs w:val="22"/>
              </w:rPr>
              <w:t xml:space="preserve"> </w:t>
            </w:r>
            <w:r w:rsidR="004A6583" w:rsidRPr="00690AE9">
              <w:rPr>
                <w:rFonts w:asciiTheme="minorHAnsi" w:hAnsiTheme="minorHAnsi" w:cstheme="minorHAnsi"/>
                <w:sz w:val="22"/>
                <w:szCs w:val="22"/>
              </w:rPr>
              <w:t>podrá allegar de la otra relación laboral alguna.</w:t>
            </w:r>
          </w:p>
          <w:p w14:paraId="20FF20F1" w14:textId="77777777" w:rsidR="004A6583" w:rsidRPr="00690AE9" w:rsidRDefault="004A6583" w:rsidP="003E5D29">
            <w:pPr>
              <w:jc w:val="both"/>
              <w:rPr>
                <w:rFonts w:asciiTheme="minorHAnsi" w:hAnsiTheme="minorHAnsi" w:cstheme="minorHAnsi"/>
                <w:sz w:val="22"/>
                <w:szCs w:val="22"/>
              </w:rPr>
            </w:pPr>
          </w:p>
          <w:p w14:paraId="0275F9E6" w14:textId="19335F45" w:rsidR="002C2B5A" w:rsidRPr="00690AE9" w:rsidRDefault="004A6583" w:rsidP="0038510B">
            <w:pPr>
              <w:rPr>
                <w:rFonts w:asciiTheme="minorHAnsi" w:hAnsiTheme="minorHAnsi" w:cstheme="minorHAnsi"/>
                <w:b/>
                <w:caps/>
                <w:sz w:val="22"/>
                <w:szCs w:val="22"/>
              </w:rPr>
            </w:pPr>
            <w:r w:rsidRPr="00690AE9">
              <w:rPr>
                <w:rFonts w:asciiTheme="minorHAnsi" w:hAnsiTheme="minorHAnsi" w:cstheme="minorHAnsi"/>
                <w:b/>
                <w:sz w:val="22"/>
                <w:szCs w:val="22"/>
              </w:rPr>
              <w:t>CLÁUSULA</w:t>
            </w:r>
            <w:r w:rsidRPr="00690AE9">
              <w:rPr>
                <w:rFonts w:asciiTheme="minorHAnsi" w:hAnsiTheme="minorHAnsi" w:cstheme="minorHAnsi"/>
                <w:b/>
                <w:caps/>
                <w:sz w:val="22"/>
                <w:szCs w:val="22"/>
              </w:rPr>
              <w:t xml:space="preserve"> </w:t>
            </w:r>
            <w:r w:rsidR="0038510B" w:rsidRPr="00690AE9">
              <w:rPr>
                <w:rFonts w:asciiTheme="minorHAnsi" w:hAnsiTheme="minorHAnsi" w:cstheme="minorHAnsi"/>
                <w:b/>
                <w:caps/>
                <w:sz w:val="22"/>
                <w:szCs w:val="22"/>
              </w:rPr>
              <w:t>DÉCIMA NOVENA</w:t>
            </w:r>
            <w:r w:rsidR="002C2B5A" w:rsidRPr="00690AE9">
              <w:rPr>
                <w:rFonts w:asciiTheme="minorHAnsi" w:hAnsiTheme="minorHAnsi" w:cstheme="minorHAnsi"/>
                <w:b/>
                <w:caps/>
                <w:sz w:val="22"/>
                <w:szCs w:val="22"/>
              </w:rPr>
              <w:t>:</w:t>
            </w:r>
            <w:r w:rsidRPr="00690AE9">
              <w:rPr>
                <w:rFonts w:asciiTheme="minorHAnsi" w:hAnsiTheme="minorHAnsi" w:cstheme="minorHAnsi"/>
                <w:b/>
                <w:caps/>
                <w:sz w:val="22"/>
                <w:szCs w:val="22"/>
              </w:rPr>
              <w:t xml:space="preserve"> EXCLUSIVIDAD</w:t>
            </w:r>
            <w:r w:rsidR="002C2B5A" w:rsidRPr="00690AE9">
              <w:rPr>
                <w:rFonts w:asciiTheme="minorHAnsi" w:hAnsiTheme="minorHAnsi" w:cstheme="minorHAnsi"/>
                <w:b/>
                <w:caps/>
                <w:sz w:val="22"/>
                <w:szCs w:val="22"/>
              </w:rPr>
              <w:t>.</w:t>
            </w:r>
          </w:p>
          <w:p w14:paraId="1AC372CD" w14:textId="2050150E" w:rsidR="004A6583" w:rsidRPr="00690AE9" w:rsidRDefault="004A6583" w:rsidP="004A6583">
            <w:pPr>
              <w:jc w:val="both"/>
              <w:rPr>
                <w:rFonts w:asciiTheme="minorHAnsi" w:hAnsiTheme="minorHAnsi" w:cstheme="minorHAnsi"/>
                <w:b/>
                <w:sz w:val="22"/>
                <w:szCs w:val="22"/>
              </w:rPr>
            </w:pPr>
            <w:r w:rsidRPr="00690AE9">
              <w:rPr>
                <w:rFonts w:asciiTheme="minorHAnsi" w:hAnsiTheme="minorHAnsi" w:cstheme="minorHAnsi"/>
                <w:sz w:val="22"/>
                <w:szCs w:val="22"/>
              </w:rPr>
              <w:t>En todos los casos las partes mantendrán la individualidad y autonomía de sus respectivas estructuras técnicas administrativas y académicas, y asumirán particularmente sus responsabilidades, pudiendo pactar objetos similares con otras Instituciones.</w:t>
            </w:r>
          </w:p>
          <w:p w14:paraId="7322E6E7" w14:textId="77777777" w:rsidR="004A6583" w:rsidRPr="00690AE9" w:rsidRDefault="004A6583" w:rsidP="003E5D29">
            <w:pPr>
              <w:jc w:val="both"/>
              <w:rPr>
                <w:rFonts w:asciiTheme="minorHAnsi" w:hAnsiTheme="minorHAnsi" w:cstheme="minorHAnsi"/>
                <w:sz w:val="22"/>
                <w:szCs w:val="22"/>
              </w:rPr>
            </w:pPr>
          </w:p>
          <w:p w14:paraId="713315CB" w14:textId="20014FCE" w:rsidR="002C2B5A" w:rsidRPr="00690AE9" w:rsidRDefault="004A6583" w:rsidP="0038510B">
            <w:pPr>
              <w:rPr>
                <w:rFonts w:asciiTheme="minorHAnsi" w:hAnsiTheme="minorHAnsi" w:cstheme="minorHAnsi"/>
                <w:b/>
                <w:caps/>
                <w:sz w:val="22"/>
                <w:szCs w:val="22"/>
              </w:rPr>
            </w:pPr>
            <w:r w:rsidRPr="00690AE9">
              <w:rPr>
                <w:rFonts w:asciiTheme="minorHAnsi" w:hAnsiTheme="minorHAnsi" w:cstheme="minorHAnsi"/>
                <w:b/>
                <w:sz w:val="22"/>
                <w:szCs w:val="22"/>
              </w:rPr>
              <w:t>CLÁUSULA</w:t>
            </w:r>
            <w:r w:rsidRPr="00690AE9">
              <w:rPr>
                <w:rFonts w:asciiTheme="minorHAnsi" w:hAnsiTheme="minorHAnsi" w:cstheme="minorHAnsi"/>
                <w:b/>
                <w:caps/>
                <w:sz w:val="22"/>
                <w:szCs w:val="22"/>
              </w:rPr>
              <w:t xml:space="preserve"> </w:t>
            </w:r>
            <w:r w:rsidR="0038510B" w:rsidRPr="00690AE9">
              <w:rPr>
                <w:rFonts w:asciiTheme="minorHAnsi" w:hAnsiTheme="minorHAnsi" w:cstheme="minorHAnsi"/>
                <w:b/>
                <w:caps/>
                <w:sz w:val="22"/>
                <w:szCs w:val="22"/>
              </w:rPr>
              <w:t>VIGÉSIMA</w:t>
            </w:r>
            <w:r w:rsidR="009D4498" w:rsidRPr="00690AE9">
              <w:rPr>
                <w:rFonts w:asciiTheme="minorHAnsi" w:hAnsiTheme="minorHAnsi" w:cstheme="minorHAnsi"/>
                <w:b/>
                <w:caps/>
                <w:sz w:val="22"/>
                <w:szCs w:val="22"/>
              </w:rPr>
              <w:t>:</w:t>
            </w:r>
            <w:r w:rsidRPr="00690AE9">
              <w:rPr>
                <w:rFonts w:asciiTheme="minorHAnsi" w:hAnsiTheme="minorHAnsi" w:cstheme="minorHAnsi"/>
                <w:b/>
                <w:caps/>
                <w:sz w:val="22"/>
                <w:szCs w:val="22"/>
              </w:rPr>
              <w:t xml:space="preserve"> ARREGLO DIRECTO</w:t>
            </w:r>
            <w:r w:rsidR="002C2B5A" w:rsidRPr="00690AE9">
              <w:rPr>
                <w:rFonts w:asciiTheme="minorHAnsi" w:hAnsiTheme="minorHAnsi" w:cstheme="minorHAnsi"/>
                <w:b/>
                <w:caps/>
                <w:sz w:val="22"/>
                <w:szCs w:val="22"/>
              </w:rPr>
              <w:t>.</w:t>
            </w:r>
          </w:p>
          <w:p w14:paraId="6DBA2AA7" w14:textId="2BE9154F"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sz w:val="22"/>
                <w:szCs w:val="22"/>
              </w:rPr>
              <w:t xml:space="preserve">En el evento en que surjan diferencias entre las partes, por razón o con ocasión del presente convenio, buscarán mecanismos de arreglo, tales como la negociación directa, o la conciliación. Para este efecto las partes dispondrán de un término de sesenta (60) días hábiles contados a partir de la fecha en que cualquiera de ellas haga una solicitud en tal sentido, dicho termino podrá ser prorrogado por mutuo acuerdo y por escrito. </w:t>
            </w:r>
          </w:p>
          <w:p w14:paraId="1A033012" w14:textId="77777777" w:rsidR="004A6583" w:rsidRPr="00690AE9" w:rsidRDefault="004A6583" w:rsidP="004A6583">
            <w:pPr>
              <w:jc w:val="both"/>
              <w:rPr>
                <w:rFonts w:asciiTheme="minorHAnsi" w:hAnsiTheme="minorHAnsi" w:cstheme="minorHAnsi"/>
                <w:sz w:val="22"/>
                <w:szCs w:val="22"/>
              </w:rPr>
            </w:pPr>
          </w:p>
          <w:p w14:paraId="3C2DAD53" w14:textId="45CD04A7" w:rsidR="002C2B5A" w:rsidRPr="00690AE9" w:rsidRDefault="004A6583" w:rsidP="0038510B">
            <w:pPr>
              <w:rPr>
                <w:rFonts w:asciiTheme="minorHAnsi" w:hAnsiTheme="minorHAnsi" w:cstheme="minorHAnsi"/>
                <w:b/>
                <w:caps/>
                <w:sz w:val="22"/>
                <w:szCs w:val="22"/>
              </w:rPr>
            </w:pPr>
            <w:r w:rsidRPr="00690AE9">
              <w:rPr>
                <w:rFonts w:asciiTheme="minorHAnsi" w:hAnsiTheme="minorHAnsi" w:cstheme="minorHAnsi"/>
                <w:b/>
                <w:sz w:val="22"/>
                <w:szCs w:val="22"/>
              </w:rPr>
              <w:t>CLÁUSULA</w:t>
            </w:r>
            <w:r w:rsidR="0038510B" w:rsidRPr="00690AE9">
              <w:rPr>
                <w:rFonts w:asciiTheme="minorHAnsi" w:hAnsiTheme="minorHAnsi" w:cstheme="minorHAnsi"/>
                <w:b/>
                <w:sz w:val="22"/>
                <w:szCs w:val="22"/>
              </w:rPr>
              <w:t xml:space="preserve"> </w:t>
            </w:r>
            <w:r w:rsidR="00B50E4A" w:rsidRPr="00690AE9">
              <w:rPr>
                <w:rFonts w:asciiTheme="minorHAnsi" w:hAnsiTheme="minorHAnsi" w:cstheme="minorHAnsi"/>
                <w:b/>
                <w:sz w:val="22"/>
                <w:szCs w:val="22"/>
              </w:rPr>
              <w:t>VIGÉSIMA</w:t>
            </w:r>
            <w:r w:rsidR="00B50E4A" w:rsidRPr="00690AE9">
              <w:rPr>
                <w:rFonts w:asciiTheme="minorHAnsi" w:hAnsiTheme="minorHAnsi" w:cstheme="minorHAnsi"/>
                <w:b/>
                <w:caps/>
                <w:sz w:val="22"/>
                <w:szCs w:val="22"/>
              </w:rPr>
              <w:t xml:space="preserve"> PRIMERA</w:t>
            </w:r>
            <w:r w:rsidR="009D4498" w:rsidRPr="00690AE9">
              <w:rPr>
                <w:rFonts w:asciiTheme="minorHAnsi" w:hAnsiTheme="minorHAnsi" w:cstheme="minorHAnsi"/>
                <w:b/>
                <w:caps/>
                <w:sz w:val="22"/>
                <w:szCs w:val="22"/>
              </w:rPr>
              <w:t>:</w:t>
            </w:r>
            <w:r w:rsidRPr="00690AE9">
              <w:rPr>
                <w:rFonts w:asciiTheme="minorHAnsi" w:hAnsiTheme="minorHAnsi" w:cstheme="minorHAnsi"/>
                <w:b/>
                <w:caps/>
                <w:sz w:val="22"/>
                <w:szCs w:val="22"/>
              </w:rPr>
              <w:t xml:space="preserve"> Cesión</w:t>
            </w:r>
            <w:r w:rsidR="002C2B5A" w:rsidRPr="00690AE9">
              <w:rPr>
                <w:rFonts w:asciiTheme="minorHAnsi" w:hAnsiTheme="minorHAnsi" w:cstheme="minorHAnsi"/>
                <w:b/>
                <w:caps/>
                <w:sz w:val="22"/>
                <w:szCs w:val="22"/>
              </w:rPr>
              <w:t>.</w:t>
            </w:r>
          </w:p>
          <w:p w14:paraId="68D112CE" w14:textId="7E159C2D" w:rsidR="004F38B5" w:rsidRPr="00690AE9" w:rsidRDefault="004A6583" w:rsidP="003E5D29">
            <w:pPr>
              <w:jc w:val="both"/>
              <w:rPr>
                <w:rFonts w:asciiTheme="minorHAnsi" w:hAnsiTheme="minorHAnsi" w:cstheme="minorHAnsi"/>
                <w:sz w:val="22"/>
                <w:szCs w:val="22"/>
              </w:rPr>
            </w:pPr>
            <w:r w:rsidRPr="00690AE9">
              <w:rPr>
                <w:rFonts w:asciiTheme="minorHAnsi" w:hAnsiTheme="minorHAnsi" w:cstheme="minorHAnsi"/>
                <w:sz w:val="22"/>
                <w:szCs w:val="22"/>
              </w:rPr>
              <w:t>El presente convenio no podrá cederse en todo ni en parte, por la</w:t>
            </w:r>
            <w:r w:rsidRPr="00690AE9">
              <w:rPr>
                <w:rFonts w:asciiTheme="minorHAnsi" w:hAnsiTheme="minorHAnsi" w:cstheme="minorHAnsi"/>
                <w:b/>
                <w:sz w:val="22"/>
                <w:szCs w:val="22"/>
              </w:rPr>
              <w:t xml:space="preserve"> UDFJC</w:t>
            </w:r>
            <w:r w:rsidRPr="00690AE9">
              <w:rPr>
                <w:rFonts w:asciiTheme="minorHAnsi" w:hAnsiTheme="minorHAnsi" w:cstheme="minorHAnsi"/>
                <w:sz w:val="22"/>
                <w:szCs w:val="22"/>
              </w:rPr>
              <w:t xml:space="preserve">, sin la autorización previa y escrita de la </w:t>
            </w:r>
            <w:r w:rsidR="00B50E4A" w:rsidRPr="00690AE9">
              <w:rPr>
                <w:rFonts w:asciiTheme="minorHAnsi" w:hAnsiTheme="minorHAnsi" w:cstheme="minorHAnsi"/>
                <w:b/>
                <w:sz w:val="22"/>
                <w:szCs w:val="22"/>
              </w:rPr>
              <w:t>_________</w:t>
            </w:r>
            <w:r w:rsidRPr="00690AE9">
              <w:rPr>
                <w:rFonts w:asciiTheme="minorHAnsi" w:hAnsiTheme="minorHAnsi" w:cstheme="minorHAnsi"/>
                <w:b/>
                <w:sz w:val="22"/>
                <w:szCs w:val="22"/>
              </w:rPr>
              <w:t xml:space="preserve"> </w:t>
            </w:r>
            <w:r w:rsidRPr="00690AE9">
              <w:rPr>
                <w:rFonts w:asciiTheme="minorHAnsi" w:hAnsiTheme="minorHAnsi" w:cstheme="minorHAnsi"/>
                <w:sz w:val="22"/>
                <w:szCs w:val="22"/>
              </w:rPr>
              <w:t xml:space="preserve">y viceversa, condición extendida para los convenios o contratos que se deriven </w:t>
            </w:r>
          </w:p>
          <w:p w14:paraId="769F7585" w14:textId="37CB661E" w:rsidR="004A6583" w:rsidRPr="00690AE9" w:rsidRDefault="004A6583" w:rsidP="003E5D29">
            <w:pPr>
              <w:jc w:val="both"/>
              <w:rPr>
                <w:rFonts w:asciiTheme="minorHAnsi" w:hAnsiTheme="minorHAnsi" w:cstheme="minorHAnsi"/>
                <w:sz w:val="22"/>
                <w:szCs w:val="22"/>
              </w:rPr>
            </w:pPr>
            <w:r w:rsidRPr="00690AE9">
              <w:rPr>
                <w:rFonts w:asciiTheme="minorHAnsi" w:hAnsiTheme="minorHAnsi" w:cstheme="minorHAnsi"/>
                <w:sz w:val="22"/>
                <w:szCs w:val="22"/>
              </w:rPr>
              <w:t xml:space="preserve">del desarrollo del presente convenio. </w:t>
            </w:r>
          </w:p>
          <w:p w14:paraId="2C070EB4" w14:textId="77777777" w:rsidR="004A6583" w:rsidRPr="00690AE9" w:rsidRDefault="004A6583" w:rsidP="003E5D29">
            <w:pPr>
              <w:jc w:val="both"/>
              <w:rPr>
                <w:rFonts w:asciiTheme="minorHAnsi" w:hAnsiTheme="minorHAnsi" w:cstheme="minorHAnsi"/>
                <w:sz w:val="22"/>
                <w:szCs w:val="22"/>
              </w:rPr>
            </w:pPr>
          </w:p>
        </w:tc>
      </w:tr>
      <w:tr w:rsidR="00836E45" w:rsidRPr="00690AE9" w14:paraId="0AF06073" w14:textId="77777777" w:rsidTr="00FF2446">
        <w:tc>
          <w:tcPr>
            <w:tcW w:w="9576" w:type="dxa"/>
            <w:gridSpan w:val="2"/>
            <w:shd w:val="clear" w:color="auto" w:fill="auto"/>
          </w:tcPr>
          <w:p w14:paraId="1A355451" w14:textId="309A61EC" w:rsidR="00836E45" w:rsidRPr="00690AE9" w:rsidRDefault="00836E45" w:rsidP="0038510B">
            <w:pPr>
              <w:rPr>
                <w:rFonts w:asciiTheme="minorHAnsi" w:hAnsiTheme="minorHAnsi" w:cstheme="minorHAnsi"/>
                <w:b/>
                <w:sz w:val="22"/>
                <w:szCs w:val="22"/>
              </w:rPr>
            </w:pPr>
            <w:r w:rsidRPr="00690AE9">
              <w:rPr>
                <w:rFonts w:asciiTheme="minorHAnsi" w:hAnsiTheme="minorHAnsi" w:cstheme="minorHAnsi"/>
                <w:b/>
                <w:sz w:val="22"/>
                <w:szCs w:val="22"/>
              </w:rPr>
              <w:lastRenderedPageBreak/>
              <w:t xml:space="preserve">CLÁUSULA </w:t>
            </w:r>
            <w:r w:rsidR="0038510B" w:rsidRPr="00690AE9">
              <w:rPr>
                <w:rFonts w:asciiTheme="minorHAnsi" w:hAnsiTheme="minorHAnsi" w:cstheme="minorHAnsi"/>
                <w:b/>
                <w:sz w:val="22"/>
                <w:szCs w:val="22"/>
              </w:rPr>
              <w:t xml:space="preserve">VIGÉSIMA </w:t>
            </w:r>
            <w:r w:rsidRPr="00690AE9">
              <w:rPr>
                <w:rFonts w:asciiTheme="minorHAnsi" w:hAnsiTheme="minorHAnsi" w:cstheme="minorHAnsi"/>
                <w:b/>
                <w:sz w:val="22"/>
                <w:szCs w:val="22"/>
              </w:rPr>
              <w:t>S</w:t>
            </w:r>
            <w:r w:rsidR="009D4498" w:rsidRPr="00690AE9">
              <w:rPr>
                <w:rFonts w:asciiTheme="minorHAnsi" w:hAnsiTheme="minorHAnsi" w:cstheme="minorHAnsi"/>
                <w:b/>
                <w:sz w:val="22"/>
                <w:szCs w:val="22"/>
              </w:rPr>
              <w:t>EGUNDA</w:t>
            </w:r>
            <w:r w:rsidRPr="00690AE9">
              <w:rPr>
                <w:rFonts w:asciiTheme="minorHAnsi" w:hAnsiTheme="minorHAnsi" w:cstheme="minorHAnsi"/>
                <w:b/>
                <w:sz w:val="22"/>
                <w:szCs w:val="22"/>
              </w:rPr>
              <w:t>:</w:t>
            </w:r>
            <w:r w:rsidR="00D32C7C" w:rsidRPr="00690AE9">
              <w:rPr>
                <w:rFonts w:asciiTheme="minorHAnsi" w:hAnsiTheme="minorHAnsi" w:cstheme="minorHAnsi"/>
                <w:b/>
                <w:sz w:val="22"/>
                <w:szCs w:val="22"/>
              </w:rPr>
              <w:t xml:space="preserve"> RESPONSABILIDADES LEGALES DE LAS PARTES.</w:t>
            </w:r>
          </w:p>
        </w:tc>
      </w:tr>
      <w:tr w:rsidR="00836E45" w:rsidRPr="00690AE9" w14:paraId="0857A91F" w14:textId="77777777" w:rsidTr="00FF2446">
        <w:tc>
          <w:tcPr>
            <w:tcW w:w="9576" w:type="dxa"/>
            <w:gridSpan w:val="2"/>
            <w:shd w:val="clear" w:color="auto" w:fill="FFFFFF"/>
          </w:tcPr>
          <w:p w14:paraId="155C1328" w14:textId="61D3E0E3" w:rsidR="001A4C78" w:rsidRPr="00690AE9" w:rsidRDefault="00D32C7C" w:rsidP="004F38B5">
            <w:pPr>
              <w:jc w:val="both"/>
              <w:rPr>
                <w:rFonts w:asciiTheme="minorHAnsi" w:hAnsiTheme="minorHAnsi" w:cstheme="minorHAnsi"/>
                <w:b/>
                <w:sz w:val="22"/>
                <w:szCs w:val="22"/>
              </w:rPr>
            </w:pPr>
            <w:r w:rsidRPr="00690AE9">
              <w:rPr>
                <w:rFonts w:asciiTheme="minorHAnsi" w:hAnsiTheme="minorHAnsi" w:cstheme="minorHAnsi"/>
                <w:sz w:val="22"/>
                <w:szCs w:val="22"/>
              </w:rPr>
              <w:t xml:space="preserve">En caso de que alguno de los participantes en las diferentes categorías de movilidad (estudiantes o docentes) incurriera en cualquier acto que viole o </w:t>
            </w:r>
            <w:r w:rsidR="005A48D2" w:rsidRPr="00690AE9">
              <w:rPr>
                <w:rFonts w:asciiTheme="minorHAnsi" w:hAnsiTheme="minorHAnsi" w:cstheme="minorHAnsi"/>
                <w:sz w:val="22"/>
                <w:szCs w:val="22"/>
              </w:rPr>
              <w:t>incumpla tanto el r</w:t>
            </w:r>
            <w:r w:rsidRPr="00690AE9">
              <w:rPr>
                <w:rFonts w:asciiTheme="minorHAnsi" w:hAnsiTheme="minorHAnsi" w:cstheme="minorHAnsi"/>
                <w:sz w:val="22"/>
                <w:szCs w:val="22"/>
              </w:rPr>
              <w:t>eglamento interno de</w:t>
            </w:r>
            <w:r w:rsidR="005A48D2" w:rsidRPr="00690AE9">
              <w:rPr>
                <w:rFonts w:asciiTheme="minorHAnsi" w:hAnsiTheme="minorHAnsi" w:cstheme="minorHAnsi"/>
                <w:sz w:val="22"/>
                <w:szCs w:val="22"/>
              </w:rPr>
              <w:t xml:space="preserve"> cada i</w:t>
            </w:r>
            <w:r w:rsidRPr="00690AE9">
              <w:rPr>
                <w:rFonts w:asciiTheme="minorHAnsi" w:hAnsiTheme="minorHAnsi" w:cstheme="minorHAnsi"/>
                <w:sz w:val="22"/>
                <w:szCs w:val="22"/>
              </w:rPr>
              <w:t xml:space="preserve">nstitución, así como las leyes vigentes en cada país y/o región, </w:t>
            </w:r>
            <w:r w:rsidR="005A48D2" w:rsidRPr="00690AE9">
              <w:rPr>
                <w:rFonts w:asciiTheme="minorHAnsi" w:hAnsiTheme="minorHAnsi" w:cstheme="minorHAnsi"/>
                <w:sz w:val="22"/>
                <w:szCs w:val="22"/>
              </w:rPr>
              <w:t xml:space="preserve">las instituciones </w:t>
            </w:r>
            <w:r w:rsidRPr="00690AE9">
              <w:rPr>
                <w:rFonts w:asciiTheme="minorHAnsi" w:hAnsiTheme="minorHAnsi" w:cstheme="minorHAnsi"/>
                <w:sz w:val="22"/>
                <w:szCs w:val="22"/>
              </w:rPr>
              <w:t xml:space="preserve">no asumirán responsabilidad </w:t>
            </w:r>
            <w:r w:rsidR="005A48D2" w:rsidRPr="00690AE9">
              <w:rPr>
                <w:rFonts w:asciiTheme="minorHAnsi" w:hAnsiTheme="minorHAnsi" w:cstheme="minorHAnsi"/>
                <w:sz w:val="22"/>
                <w:szCs w:val="22"/>
              </w:rPr>
              <w:t>civil, jurídica o penal alguna.</w:t>
            </w:r>
          </w:p>
        </w:tc>
      </w:tr>
      <w:tr w:rsidR="00B022B0" w:rsidRPr="00690AE9" w14:paraId="5E3317EF" w14:textId="77777777" w:rsidTr="00FF2446">
        <w:tc>
          <w:tcPr>
            <w:tcW w:w="9576" w:type="dxa"/>
            <w:gridSpan w:val="2"/>
            <w:shd w:val="clear" w:color="auto" w:fill="auto"/>
          </w:tcPr>
          <w:p w14:paraId="356F338A" w14:textId="77777777" w:rsidR="00CB2DDF" w:rsidRPr="00690AE9" w:rsidRDefault="00CB2DDF" w:rsidP="0038510B">
            <w:pPr>
              <w:rPr>
                <w:rFonts w:asciiTheme="minorHAnsi" w:hAnsiTheme="minorHAnsi" w:cstheme="minorHAnsi"/>
                <w:b/>
                <w:sz w:val="22"/>
                <w:szCs w:val="22"/>
              </w:rPr>
            </w:pPr>
          </w:p>
          <w:p w14:paraId="25FFB798" w14:textId="5F917775" w:rsidR="00B022B0" w:rsidRPr="00690AE9" w:rsidRDefault="00B022B0" w:rsidP="0038510B">
            <w:pPr>
              <w:rPr>
                <w:rFonts w:asciiTheme="minorHAnsi" w:hAnsiTheme="minorHAnsi" w:cstheme="minorHAnsi"/>
                <w:b/>
                <w:sz w:val="22"/>
                <w:szCs w:val="22"/>
              </w:rPr>
            </w:pPr>
            <w:r w:rsidRPr="00690AE9">
              <w:rPr>
                <w:rFonts w:asciiTheme="minorHAnsi" w:hAnsiTheme="minorHAnsi" w:cstheme="minorHAnsi"/>
                <w:b/>
                <w:sz w:val="22"/>
                <w:szCs w:val="22"/>
              </w:rPr>
              <w:t xml:space="preserve">CLÁUSULA </w:t>
            </w:r>
            <w:r w:rsidR="0038510B" w:rsidRPr="00690AE9">
              <w:rPr>
                <w:rFonts w:asciiTheme="minorHAnsi" w:hAnsiTheme="minorHAnsi" w:cstheme="minorHAnsi"/>
                <w:b/>
                <w:sz w:val="22"/>
                <w:szCs w:val="22"/>
              </w:rPr>
              <w:t>VIGÉSIMA</w:t>
            </w:r>
            <w:r w:rsidR="00AC250C" w:rsidRPr="00690AE9">
              <w:rPr>
                <w:rFonts w:asciiTheme="minorHAnsi" w:hAnsiTheme="minorHAnsi" w:cstheme="minorHAnsi"/>
                <w:b/>
                <w:sz w:val="22"/>
                <w:szCs w:val="22"/>
              </w:rPr>
              <w:t xml:space="preserve"> </w:t>
            </w:r>
            <w:r w:rsidR="009D4498" w:rsidRPr="00690AE9">
              <w:rPr>
                <w:rFonts w:asciiTheme="minorHAnsi" w:hAnsiTheme="minorHAnsi" w:cstheme="minorHAnsi"/>
                <w:b/>
                <w:sz w:val="22"/>
                <w:szCs w:val="22"/>
              </w:rPr>
              <w:t>TERCERA</w:t>
            </w:r>
            <w:r w:rsidR="00D32C7C" w:rsidRPr="00690AE9">
              <w:rPr>
                <w:rFonts w:asciiTheme="minorHAnsi" w:hAnsiTheme="minorHAnsi" w:cstheme="minorHAnsi"/>
                <w:b/>
                <w:sz w:val="22"/>
                <w:szCs w:val="22"/>
              </w:rPr>
              <w:t xml:space="preserve">: </w:t>
            </w:r>
            <w:r w:rsidRPr="00690AE9">
              <w:rPr>
                <w:rFonts w:asciiTheme="minorHAnsi" w:hAnsiTheme="minorHAnsi" w:cstheme="minorHAnsi"/>
                <w:b/>
                <w:sz w:val="22"/>
                <w:szCs w:val="22"/>
              </w:rPr>
              <w:t>SOLUCIÓN DE DIFERENCIAS.</w:t>
            </w:r>
          </w:p>
        </w:tc>
      </w:tr>
      <w:tr w:rsidR="00B022B0" w:rsidRPr="00690AE9" w14:paraId="10BCE7AB" w14:textId="77777777" w:rsidTr="00BF3D15">
        <w:tc>
          <w:tcPr>
            <w:tcW w:w="9576" w:type="dxa"/>
            <w:gridSpan w:val="2"/>
            <w:shd w:val="clear" w:color="auto" w:fill="auto"/>
          </w:tcPr>
          <w:p w14:paraId="60B93B0F" w14:textId="7EF1AB5F" w:rsidR="00B022B0" w:rsidRPr="00690AE9" w:rsidRDefault="00B022B0" w:rsidP="00B022B0">
            <w:pPr>
              <w:jc w:val="both"/>
              <w:rPr>
                <w:rFonts w:asciiTheme="minorHAnsi" w:hAnsiTheme="minorHAnsi" w:cstheme="minorHAnsi"/>
                <w:sz w:val="22"/>
                <w:szCs w:val="22"/>
              </w:rPr>
            </w:pPr>
            <w:r w:rsidRPr="00690AE9">
              <w:rPr>
                <w:rFonts w:asciiTheme="minorHAnsi" w:hAnsiTheme="minorHAnsi" w:cstheme="minorHAnsi"/>
                <w:sz w:val="22"/>
                <w:szCs w:val="22"/>
              </w:rPr>
              <w:t>Las partes manifiestan que la firma del presente convenio y</w:t>
            </w:r>
            <w:r w:rsidR="00825B6D" w:rsidRPr="00690AE9">
              <w:rPr>
                <w:rFonts w:asciiTheme="minorHAnsi" w:hAnsiTheme="minorHAnsi" w:cstheme="minorHAnsi"/>
                <w:sz w:val="22"/>
                <w:szCs w:val="22"/>
              </w:rPr>
              <w:t xml:space="preserve"> los compromisos contraídos en </w:t>
            </w:r>
            <w:r w:rsidR="000D1DEA" w:rsidRPr="00690AE9">
              <w:rPr>
                <w:rFonts w:asciiTheme="minorHAnsi" w:hAnsiTheme="minorHAnsi" w:cstheme="minorHAnsi"/>
                <w:sz w:val="22"/>
                <w:szCs w:val="22"/>
              </w:rPr>
              <w:t>él</w:t>
            </w:r>
            <w:r w:rsidRPr="00690AE9">
              <w:rPr>
                <w:rFonts w:asciiTheme="minorHAnsi" w:hAnsiTheme="minorHAnsi" w:cstheme="minorHAnsi"/>
                <w:sz w:val="22"/>
                <w:szCs w:val="22"/>
              </w:rPr>
              <w:t>, son producto de su buena fe, por lo que realizarán todas las acciones necesarias para su debido cumplimiento; en caso de presentarse alguna diferencia sobre su interpretación, ésta será resuelta de común acuerdo.</w:t>
            </w:r>
          </w:p>
          <w:p w14:paraId="692A243B" w14:textId="1D5AF78D" w:rsidR="004A6583" w:rsidRPr="00690AE9" w:rsidRDefault="004A6583" w:rsidP="00B022B0">
            <w:pPr>
              <w:jc w:val="both"/>
              <w:rPr>
                <w:rFonts w:asciiTheme="minorHAnsi" w:hAnsiTheme="minorHAnsi" w:cstheme="minorHAnsi"/>
                <w:sz w:val="22"/>
                <w:szCs w:val="22"/>
              </w:rPr>
            </w:pPr>
          </w:p>
        </w:tc>
      </w:tr>
      <w:tr w:rsidR="0019536F" w:rsidRPr="00690AE9" w14:paraId="1D29FAA7" w14:textId="77777777" w:rsidTr="00BF3D15">
        <w:tc>
          <w:tcPr>
            <w:tcW w:w="9576" w:type="dxa"/>
            <w:gridSpan w:val="2"/>
            <w:shd w:val="clear" w:color="auto" w:fill="auto"/>
          </w:tcPr>
          <w:p w14:paraId="3A1044BE" w14:textId="32F91BA6" w:rsidR="0019536F" w:rsidRPr="00690AE9" w:rsidRDefault="0019536F" w:rsidP="0038510B">
            <w:pPr>
              <w:rPr>
                <w:rFonts w:asciiTheme="minorHAnsi" w:hAnsiTheme="minorHAnsi" w:cstheme="minorHAnsi"/>
                <w:b/>
                <w:sz w:val="22"/>
                <w:szCs w:val="22"/>
              </w:rPr>
            </w:pPr>
            <w:r w:rsidRPr="00690AE9">
              <w:rPr>
                <w:rFonts w:asciiTheme="minorHAnsi" w:hAnsiTheme="minorHAnsi" w:cstheme="minorHAnsi"/>
                <w:b/>
                <w:sz w:val="22"/>
                <w:szCs w:val="22"/>
              </w:rPr>
              <w:t xml:space="preserve">CLÁUSULA </w:t>
            </w:r>
            <w:r w:rsidR="0038510B" w:rsidRPr="00690AE9">
              <w:rPr>
                <w:rFonts w:asciiTheme="minorHAnsi" w:hAnsiTheme="minorHAnsi" w:cstheme="minorHAnsi"/>
                <w:b/>
                <w:sz w:val="22"/>
                <w:szCs w:val="22"/>
              </w:rPr>
              <w:t xml:space="preserve">VIGÉSIMA </w:t>
            </w:r>
            <w:r w:rsidR="009D4498" w:rsidRPr="00690AE9">
              <w:rPr>
                <w:rFonts w:asciiTheme="minorHAnsi" w:hAnsiTheme="minorHAnsi" w:cstheme="minorHAnsi"/>
                <w:b/>
                <w:sz w:val="22"/>
                <w:szCs w:val="22"/>
              </w:rPr>
              <w:t>CUARTA</w:t>
            </w:r>
            <w:r w:rsidRPr="00690AE9">
              <w:rPr>
                <w:rFonts w:asciiTheme="minorHAnsi" w:hAnsiTheme="minorHAnsi" w:cstheme="minorHAnsi"/>
                <w:b/>
                <w:sz w:val="22"/>
                <w:szCs w:val="22"/>
              </w:rPr>
              <w:t>: PUBLICACIÓN.</w:t>
            </w:r>
          </w:p>
        </w:tc>
      </w:tr>
      <w:tr w:rsidR="0019536F" w:rsidRPr="00690AE9" w14:paraId="0F8B320C" w14:textId="77777777" w:rsidTr="00FF2446">
        <w:tc>
          <w:tcPr>
            <w:tcW w:w="9576" w:type="dxa"/>
            <w:gridSpan w:val="2"/>
            <w:shd w:val="clear" w:color="auto" w:fill="auto"/>
          </w:tcPr>
          <w:p w14:paraId="6E819309" w14:textId="48A4B634" w:rsidR="0019536F" w:rsidRPr="00690AE9" w:rsidRDefault="0019536F" w:rsidP="0019536F">
            <w:pPr>
              <w:jc w:val="both"/>
              <w:rPr>
                <w:rFonts w:asciiTheme="minorHAnsi" w:hAnsiTheme="minorHAnsi" w:cstheme="minorHAnsi"/>
                <w:sz w:val="22"/>
                <w:szCs w:val="22"/>
                <w:lang w:val="es-AR"/>
              </w:rPr>
            </w:pPr>
            <w:r w:rsidRPr="00690AE9">
              <w:rPr>
                <w:rFonts w:asciiTheme="minorHAnsi" w:hAnsiTheme="minorHAnsi" w:cstheme="minorHAnsi"/>
                <w:sz w:val="22"/>
                <w:szCs w:val="22"/>
                <w:lang w:val="es-AR"/>
              </w:rPr>
              <w:t xml:space="preserve">Las Instituciones firmantes se comprometen a incluir en sus páginas web oficiales, enlaces directos (links) al portal Web de la otra parte del acuerdo, así como los datos de contacto del responsable de la gestión y el documento del </w:t>
            </w:r>
            <w:r w:rsidRPr="00690AE9">
              <w:rPr>
                <w:rFonts w:asciiTheme="minorHAnsi" w:hAnsiTheme="minorHAnsi" w:cstheme="minorHAnsi"/>
                <w:sz w:val="22"/>
                <w:szCs w:val="22"/>
              </w:rPr>
              <w:t>acuerdo</w:t>
            </w:r>
            <w:r w:rsidRPr="00690AE9">
              <w:rPr>
                <w:rFonts w:asciiTheme="minorHAnsi" w:hAnsiTheme="minorHAnsi" w:cstheme="minorHAnsi"/>
                <w:sz w:val="22"/>
                <w:szCs w:val="22"/>
                <w:lang w:val="es-AR"/>
              </w:rPr>
              <w:t xml:space="preserve"> disponible para descarga en formato pdf.</w:t>
            </w:r>
          </w:p>
          <w:p w14:paraId="64C181FD" w14:textId="77777777" w:rsidR="004B67A3" w:rsidRPr="00690AE9" w:rsidRDefault="004B67A3" w:rsidP="0038510B">
            <w:pPr>
              <w:rPr>
                <w:rFonts w:asciiTheme="minorHAnsi" w:hAnsiTheme="minorHAnsi" w:cstheme="minorHAnsi"/>
                <w:b/>
                <w:sz w:val="22"/>
                <w:szCs w:val="22"/>
              </w:rPr>
            </w:pPr>
          </w:p>
          <w:p w14:paraId="7EDE5721" w14:textId="401EB03D" w:rsidR="004B67A3" w:rsidRPr="00690AE9" w:rsidRDefault="00BC3025" w:rsidP="004B67A3">
            <w:pPr>
              <w:rPr>
                <w:rFonts w:asciiTheme="minorHAnsi" w:hAnsiTheme="minorHAnsi" w:cstheme="minorHAnsi"/>
                <w:sz w:val="22"/>
                <w:szCs w:val="22"/>
              </w:rPr>
            </w:pPr>
            <w:r w:rsidRPr="00690AE9">
              <w:rPr>
                <w:rFonts w:asciiTheme="minorHAnsi" w:hAnsiTheme="minorHAnsi" w:cstheme="minorHAnsi"/>
                <w:b/>
                <w:sz w:val="22"/>
                <w:szCs w:val="22"/>
              </w:rPr>
              <w:t xml:space="preserve">CLÁUSULA </w:t>
            </w:r>
            <w:r w:rsidR="0038510B" w:rsidRPr="00690AE9">
              <w:rPr>
                <w:rFonts w:asciiTheme="minorHAnsi" w:hAnsiTheme="minorHAnsi" w:cstheme="minorHAnsi"/>
                <w:b/>
                <w:sz w:val="22"/>
                <w:szCs w:val="22"/>
              </w:rPr>
              <w:t>VIGÉSIMA</w:t>
            </w:r>
            <w:r w:rsidR="009D4498" w:rsidRPr="00690AE9">
              <w:rPr>
                <w:rFonts w:asciiTheme="minorHAnsi" w:hAnsiTheme="minorHAnsi" w:cstheme="minorHAnsi"/>
                <w:b/>
                <w:sz w:val="22"/>
                <w:szCs w:val="22"/>
              </w:rPr>
              <w:t xml:space="preserve"> QUINTA: SIT</w:t>
            </w:r>
            <w:r w:rsidRPr="00690AE9">
              <w:rPr>
                <w:rFonts w:asciiTheme="minorHAnsi" w:hAnsiTheme="minorHAnsi" w:cstheme="minorHAnsi"/>
                <w:b/>
                <w:sz w:val="22"/>
                <w:szCs w:val="22"/>
              </w:rPr>
              <w:t>UACIONES NO PREVISTAS.</w:t>
            </w:r>
          </w:p>
          <w:p w14:paraId="4F93D502" w14:textId="08C5B549" w:rsidR="00BC3025" w:rsidRPr="00690AE9" w:rsidRDefault="00BC3025" w:rsidP="0019536F">
            <w:pPr>
              <w:jc w:val="both"/>
              <w:rPr>
                <w:rFonts w:asciiTheme="minorHAnsi" w:hAnsiTheme="minorHAnsi" w:cstheme="minorHAnsi"/>
                <w:sz w:val="22"/>
                <w:szCs w:val="22"/>
              </w:rPr>
            </w:pPr>
            <w:r w:rsidRPr="00690AE9">
              <w:rPr>
                <w:rFonts w:asciiTheme="minorHAnsi" w:hAnsiTheme="minorHAnsi" w:cstheme="minorHAnsi"/>
                <w:sz w:val="22"/>
                <w:szCs w:val="22"/>
              </w:rPr>
              <w:lastRenderedPageBreak/>
              <w:t>Las situaciones no previstas en el presente Convenio serán resueltas por las partes a través de los representantes de la</w:t>
            </w:r>
            <w:r w:rsidRPr="00690AE9">
              <w:rPr>
                <w:rFonts w:asciiTheme="minorHAnsi" w:hAnsiTheme="minorHAnsi" w:cstheme="minorHAnsi"/>
                <w:b/>
                <w:sz w:val="22"/>
                <w:szCs w:val="22"/>
              </w:rPr>
              <w:t xml:space="preserve"> </w:t>
            </w:r>
            <w:r w:rsidR="00B50E4A" w:rsidRPr="00690AE9">
              <w:rPr>
                <w:rFonts w:asciiTheme="minorHAnsi" w:hAnsiTheme="minorHAnsi" w:cstheme="minorHAnsi"/>
                <w:b/>
                <w:sz w:val="22"/>
                <w:szCs w:val="22"/>
              </w:rPr>
              <w:t>UDFJC y</w:t>
            </w:r>
            <w:r w:rsidR="00B50E4A" w:rsidRPr="00690AE9">
              <w:rPr>
                <w:rFonts w:asciiTheme="minorHAnsi" w:hAnsiTheme="minorHAnsi" w:cstheme="minorHAnsi"/>
                <w:sz w:val="22"/>
                <w:szCs w:val="22"/>
              </w:rPr>
              <w:t xml:space="preserve"> _</w:t>
            </w:r>
            <w:r w:rsidR="00B50E4A" w:rsidRPr="00690AE9">
              <w:rPr>
                <w:rFonts w:asciiTheme="minorHAnsi" w:hAnsiTheme="minorHAnsi" w:cstheme="minorHAnsi"/>
                <w:b/>
                <w:sz w:val="22"/>
                <w:szCs w:val="22"/>
              </w:rPr>
              <w:t>_______</w:t>
            </w:r>
            <w:r w:rsidRPr="00690AE9">
              <w:rPr>
                <w:rFonts w:asciiTheme="minorHAnsi" w:hAnsiTheme="minorHAnsi" w:cstheme="minorHAnsi"/>
                <w:sz w:val="22"/>
                <w:szCs w:val="22"/>
              </w:rPr>
              <w:t>, de común acuerdo. Cualquier modificación de la que sea objeto el presente Convenio, debe constar por escrito y ser suscrita por las partes intervinientes en el mismo.</w:t>
            </w:r>
          </w:p>
          <w:p w14:paraId="7752BCA2" w14:textId="77777777" w:rsidR="000A57BE" w:rsidRPr="00690AE9" w:rsidRDefault="000A57BE" w:rsidP="0019536F">
            <w:pPr>
              <w:jc w:val="both"/>
              <w:rPr>
                <w:rFonts w:asciiTheme="minorHAnsi" w:hAnsiTheme="minorHAnsi" w:cstheme="minorHAnsi"/>
                <w:sz w:val="22"/>
                <w:szCs w:val="22"/>
              </w:rPr>
            </w:pPr>
          </w:p>
          <w:p w14:paraId="7F1ACAD2" w14:textId="4B62C274" w:rsidR="000A57BE" w:rsidRPr="00690AE9" w:rsidRDefault="000A57BE" w:rsidP="0038510B">
            <w:pPr>
              <w:suppressAutoHyphens/>
              <w:rPr>
                <w:rFonts w:asciiTheme="minorHAnsi" w:hAnsiTheme="minorHAnsi" w:cstheme="minorHAnsi"/>
                <w:b/>
                <w:sz w:val="22"/>
                <w:szCs w:val="22"/>
                <w:lang w:val="es-CO" w:eastAsia="ar-SA"/>
              </w:rPr>
            </w:pPr>
            <w:r w:rsidRPr="00690AE9">
              <w:rPr>
                <w:rFonts w:asciiTheme="minorHAnsi" w:hAnsiTheme="minorHAnsi" w:cstheme="minorHAnsi"/>
                <w:b/>
                <w:sz w:val="22"/>
                <w:szCs w:val="22"/>
                <w:lang w:val="es-CO" w:eastAsia="ar-SA"/>
              </w:rPr>
              <w:t xml:space="preserve">CLÁUSULA </w:t>
            </w:r>
            <w:r w:rsidR="0038510B" w:rsidRPr="00690AE9">
              <w:rPr>
                <w:rFonts w:asciiTheme="minorHAnsi" w:hAnsiTheme="minorHAnsi" w:cstheme="minorHAnsi"/>
                <w:b/>
                <w:sz w:val="22"/>
                <w:szCs w:val="22"/>
                <w:lang w:val="es-CO" w:eastAsia="ar-SA"/>
              </w:rPr>
              <w:t>VIGÉSIMA</w:t>
            </w:r>
            <w:r w:rsidRPr="00690AE9">
              <w:rPr>
                <w:rFonts w:asciiTheme="minorHAnsi" w:hAnsiTheme="minorHAnsi" w:cstheme="minorHAnsi"/>
                <w:b/>
                <w:sz w:val="22"/>
                <w:szCs w:val="22"/>
                <w:lang w:val="es-CO" w:eastAsia="ar-SA"/>
              </w:rPr>
              <w:t xml:space="preserve"> </w:t>
            </w:r>
            <w:r w:rsidR="009D4498" w:rsidRPr="00690AE9">
              <w:rPr>
                <w:rFonts w:asciiTheme="minorHAnsi" w:hAnsiTheme="minorHAnsi" w:cstheme="minorHAnsi"/>
                <w:b/>
                <w:sz w:val="22"/>
                <w:szCs w:val="22"/>
                <w:lang w:val="es-CO" w:eastAsia="ar-SA"/>
              </w:rPr>
              <w:t>SEXTA</w:t>
            </w:r>
            <w:r w:rsidRPr="00690AE9">
              <w:rPr>
                <w:rFonts w:asciiTheme="minorHAnsi" w:hAnsiTheme="minorHAnsi" w:cstheme="minorHAnsi"/>
                <w:b/>
                <w:sz w:val="22"/>
                <w:szCs w:val="22"/>
                <w:lang w:val="es-CO" w:eastAsia="ar-SA"/>
              </w:rPr>
              <w:t>: INDEMNIDAD.</w:t>
            </w:r>
          </w:p>
          <w:p w14:paraId="265244B1" w14:textId="50A7003E" w:rsidR="00D11777" w:rsidRPr="00690AE9" w:rsidRDefault="000A57BE" w:rsidP="004B67A3">
            <w:pPr>
              <w:suppressAutoHyphens/>
              <w:jc w:val="both"/>
              <w:rPr>
                <w:rFonts w:asciiTheme="minorHAnsi" w:hAnsiTheme="minorHAnsi" w:cstheme="minorHAnsi"/>
                <w:b/>
                <w:sz w:val="22"/>
                <w:szCs w:val="22"/>
              </w:rPr>
            </w:pPr>
            <w:r w:rsidRPr="00690AE9">
              <w:rPr>
                <w:rFonts w:asciiTheme="minorHAnsi" w:hAnsiTheme="minorHAnsi" w:cstheme="minorHAnsi"/>
                <w:b/>
                <w:sz w:val="22"/>
                <w:szCs w:val="22"/>
                <w:lang w:val="es-CO" w:eastAsia="ar-SA"/>
              </w:rPr>
              <w:t xml:space="preserve">LA </w:t>
            </w:r>
            <w:r w:rsidR="00B50E4A" w:rsidRPr="00690AE9">
              <w:rPr>
                <w:rFonts w:asciiTheme="minorHAnsi" w:hAnsiTheme="minorHAnsi" w:cstheme="minorHAnsi"/>
                <w:b/>
                <w:sz w:val="22"/>
                <w:szCs w:val="22"/>
              </w:rPr>
              <w:t>__________</w:t>
            </w:r>
            <w:r w:rsidRPr="00690AE9">
              <w:rPr>
                <w:rFonts w:asciiTheme="minorHAnsi" w:hAnsiTheme="minorHAnsi" w:cstheme="minorHAnsi"/>
                <w:b/>
                <w:bCs/>
                <w:sz w:val="22"/>
                <w:szCs w:val="22"/>
                <w:lang w:val="es-CO" w:eastAsia="ar-SA"/>
              </w:rPr>
              <w:t xml:space="preserve"> </w:t>
            </w:r>
            <w:r w:rsidRPr="00690AE9">
              <w:rPr>
                <w:rFonts w:asciiTheme="minorHAnsi" w:hAnsiTheme="minorHAnsi" w:cstheme="minorHAnsi"/>
                <w:bCs/>
                <w:sz w:val="22"/>
                <w:szCs w:val="22"/>
                <w:lang w:val="es-CO" w:eastAsia="ar-SA"/>
              </w:rPr>
              <w:t xml:space="preserve">deberá mantener indemne y defender a </w:t>
            </w:r>
            <w:r w:rsidRPr="00690AE9">
              <w:rPr>
                <w:rFonts w:asciiTheme="minorHAnsi" w:hAnsiTheme="minorHAnsi" w:cstheme="minorHAnsi"/>
                <w:b/>
                <w:bCs/>
                <w:sz w:val="22"/>
                <w:szCs w:val="22"/>
                <w:lang w:val="es-CO" w:eastAsia="ar-SA"/>
              </w:rPr>
              <w:t>LA UDFJC</w:t>
            </w:r>
            <w:r w:rsidRPr="00690AE9">
              <w:rPr>
                <w:rFonts w:asciiTheme="minorHAnsi" w:hAnsiTheme="minorHAnsi" w:cstheme="minorHAnsi"/>
                <w:bCs/>
                <w:sz w:val="22"/>
                <w:szCs w:val="22"/>
                <w:lang w:val="es-CO" w:eastAsia="ar-SA"/>
              </w:rPr>
              <w:t xml:space="preserve"> de cualquier reclamación proveniente de terceros que tenga como causa las actuaciones de</w:t>
            </w:r>
            <w:r w:rsidRPr="00690AE9">
              <w:rPr>
                <w:rFonts w:asciiTheme="minorHAnsi" w:hAnsiTheme="minorHAnsi" w:cstheme="minorHAnsi"/>
                <w:b/>
                <w:bCs/>
                <w:sz w:val="22"/>
                <w:szCs w:val="22"/>
                <w:lang w:val="es-CO" w:eastAsia="ar-SA"/>
              </w:rPr>
              <w:t xml:space="preserve"> LA </w:t>
            </w:r>
            <w:r w:rsidR="00B50E4A" w:rsidRPr="00690AE9">
              <w:rPr>
                <w:rFonts w:asciiTheme="minorHAnsi" w:hAnsiTheme="minorHAnsi" w:cstheme="minorHAnsi"/>
                <w:b/>
                <w:sz w:val="22"/>
                <w:szCs w:val="22"/>
              </w:rPr>
              <w:t>________</w:t>
            </w:r>
            <w:r w:rsidRPr="00690AE9">
              <w:rPr>
                <w:rFonts w:asciiTheme="minorHAnsi" w:hAnsiTheme="minorHAnsi" w:cstheme="minorHAnsi"/>
                <w:b/>
                <w:bCs/>
                <w:sz w:val="22"/>
                <w:szCs w:val="22"/>
                <w:lang w:val="es-CO" w:eastAsia="ar-SA"/>
              </w:rPr>
              <w:t xml:space="preserve"> </w:t>
            </w:r>
            <w:r w:rsidRPr="00690AE9">
              <w:rPr>
                <w:rFonts w:asciiTheme="minorHAnsi" w:hAnsiTheme="minorHAnsi" w:cstheme="minorHAnsi"/>
                <w:bCs/>
                <w:sz w:val="22"/>
                <w:szCs w:val="22"/>
                <w:lang w:val="es-CO" w:eastAsia="ar-SA"/>
              </w:rPr>
              <w:t>o sus dependientes en el desarrollo del Convenio.</w:t>
            </w:r>
          </w:p>
          <w:p w14:paraId="3D21FFE9" w14:textId="77777777" w:rsidR="00D11777" w:rsidRPr="00690AE9" w:rsidRDefault="00D11777" w:rsidP="0038510B">
            <w:pPr>
              <w:rPr>
                <w:rFonts w:asciiTheme="minorHAnsi" w:hAnsiTheme="minorHAnsi" w:cstheme="minorHAnsi"/>
                <w:b/>
                <w:sz w:val="22"/>
                <w:szCs w:val="22"/>
              </w:rPr>
            </w:pPr>
          </w:p>
          <w:p w14:paraId="79F0DF8B" w14:textId="6F926F97" w:rsidR="000A57BE" w:rsidRPr="00690AE9" w:rsidRDefault="000A57BE" w:rsidP="0038510B">
            <w:pPr>
              <w:rPr>
                <w:rFonts w:asciiTheme="minorHAnsi" w:hAnsiTheme="minorHAnsi" w:cstheme="minorHAnsi"/>
                <w:b/>
                <w:sz w:val="22"/>
                <w:szCs w:val="22"/>
              </w:rPr>
            </w:pPr>
            <w:r w:rsidRPr="00690AE9">
              <w:rPr>
                <w:rFonts w:asciiTheme="minorHAnsi" w:hAnsiTheme="minorHAnsi" w:cstheme="minorHAnsi"/>
                <w:b/>
                <w:sz w:val="22"/>
                <w:szCs w:val="22"/>
              </w:rPr>
              <w:t xml:space="preserve">CLÁUSULA </w:t>
            </w:r>
            <w:r w:rsidR="0038510B" w:rsidRPr="00690AE9">
              <w:rPr>
                <w:rFonts w:asciiTheme="minorHAnsi" w:hAnsiTheme="minorHAnsi" w:cstheme="minorHAnsi"/>
                <w:b/>
                <w:sz w:val="22"/>
                <w:szCs w:val="22"/>
              </w:rPr>
              <w:t>VIGÉSIMA SÉPTIMA</w:t>
            </w:r>
            <w:r w:rsidR="009D4498" w:rsidRPr="00690AE9">
              <w:rPr>
                <w:rFonts w:asciiTheme="minorHAnsi" w:hAnsiTheme="minorHAnsi" w:cstheme="minorHAnsi"/>
                <w:b/>
                <w:sz w:val="22"/>
                <w:szCs w:val="22"/>
              </w:rPr>
              <w:t>:</w:t>
            </w:r>
            <w:r w:rsidR="001731BD" w:rsidRPr="00690AE9">
              <w:rPr>
                <w:rFonts w:asciiTheme="minorHAnsi" w:hAnsiTheme="minorHAnsi" w:cstheme="minorHAnsi"/>
                <w:b/>
                <w:sz w:val="22"/>
                <w:szCs w:val="22"/>
              </w:rPr>
              <w:t xml:space="preserve"> CONFIDENCIALIDAD</w:t>
            </w:r>
            <w:r w:rsidRPr="00690AE9">
              <w:rPr>
                <w:rFonts w:asciiTheme="minorHAnsi" w:hAnsiTheme="minorHAnsi" w:cstheme="minorHAnsi"/>
                <w:b/>
                <w:sz w:val="22"/>
                <w:szCs w:val="22"/>
              </w:rPr>
              <w:t>.</w:t>
            </w:r>
          </w:p>
          <w:p w14:paraId="7FBFE0AA" w14:textId="3D6F624C" w:rsidR="000A57BE" w:rsidRPr="00690AE9" w:rsidRDefault="000A57BE" w:rsidP="000A57BE">
            <w:pPr>
              <w:jc w:val="both"/>
              <w:rPr>
                <w:rFonts w:asciiTheme="minorHAnsi" w:hAnsiTheme="minorHAnsi" w:cstheme="minorHAnsi"/>
                <w:sz w:val="22"/>
                <w:szCs w:val="22"/>
                <w:lang w:val="es-CO"/>
              </w:rPr>
            </w:pPr>
            <w:r w:rsidRPr="00690AE9">
              <w:rPr>
                <w:rFonts w:asciiTheme="minorHAnsi" w:hAnsiTheme="minorHAnsi" w:cstheme="minorHAnsi"/>
                <w:sz w:val="22"/>
                <w:szCs w:val="22"/>
              </w:rPr>
              <w:t xml:space="preserve">Durante la vigencia de este convenio es posible que una de </w:t>
            </w:r>
            <w:r w:rsidR="00B50E4A" w:rsidRPr="00690AE9">
              <w:rPr>
                <w:rFonts w:asciiTheme="minorHAnsi" w:hAnsiTheme="minorHAnsi" w:cstheme="minorHAnsi"/>
                <w:sz w:val="22"/>
                <w:szCs w:val="22"/>
              </w:rPr>
              <w:t>las partes</w:t>
            </w:r>
            <w:r w:rsidRPr="00690AE9">
              <w:rPr>
                <w:rFonts w:asciiTheme="minorHAnsi" w:hAnsiTheme="minorHAnsi" w:cstheme="minorHAnsi"/>
                <w:sz w:val="22"/>
                <w:szCs w:val="22"/>
              </w:rPr>
              <w:t xml:space="preserve"> tenga conocimiento de documentación, datos o información confidencial de la otra parte. En virtud de lo anterior, se entenderá como “Información Confidencial” toda información relativa a investigaciones, desarrollo, productos, métodos, tecnología, procesos, procedimientos, formatos, documentos, software, comunicaciones y actividades académicas, entre otros, ya sea pasados, presentes o futuros, así como la información desarrollada o adquirida por las partes con relación al  objeto del presente convenio, siempre que no sea de dominio público o que haya sido divulgada previamente por alguien ajeno a las partes. Éstas reconocen que la información confidencial puede contener secretos comerciales e información que puede ser propiedad exclusiva y valiosa de una de las partes y que la divulgación y el uso no autorizados de dicha información, causará un daño irreparable a la otra parte. Por lo tanto, las partes adoptarán medidas especiales con aquellos empleados, estudiantes, docentes que tengan acceso a la información, ya sea por medio de instrucciones, contratos u otra manera, para poder mantener la seguridad necesaria y satisfacer sus obligaciones conforme al presente convenio.</w:t>
            </w:r>
          </w:p>
          <w:p w14:paraId="3C1B8EEF" w14:textId="77777777" w:rsidR="000A57BE" w:rsidRPr="00690AE9" w:rsidRDefault="000A57BE" w:rsidP="0019536F">
            <w:pPr>
              <w:jc w:val="both"/>
              <w:rPr>
                <w:rFonts w:asciiTheme="minorHAnsi" w:hAnsiTheme="minorHAnsi" w:cstheme="minorHAnsi"/>
                <w:sz w:val="22"/>
                <w:szCs w:val="22"/>
                <w:lang w:val="es-CO"/>
              </w:rPr>
            </w:pPr>
          </w:p>
          <w:p w14:paraId="4AEC3236" w14:textId="31681CB8" w:rsidR="00D52A03" w:rsidRPr="00690AE9" w:rsidRDefault="004A6583" w:rsidP="0038510B">
            <w:pPr>
              <w:rPr>
                <w:rFonts w:asciiTheme="minorHAnsi" w:hAnsiTheme="minorHAnsi" w:cstheme="minorHAnsi"/>
                <w:b/>
                <w:caps/>
                <w:sz w:val="22"/>
                <w:szCs w:val="22"/>
              </w:rPr>
            </w:pPr>
            <w:r w:rsidRPr="00690AE9">
              <w:rPr>
                <w:rFonts w:asciiTheme="minorHAnsi" w:hAnsiTheme="minorHAnsi" w:cstheme="minorHAnsi"/>
                <w:b/>
                <w:sz w:val="22"/>
                <w:szCs w:val="22"/>
              </w:rPr>
              <w:t>C</w:t>
            </w:r>
            <w:r w:rsidR="0038510B" w:rsidRPr="00690AE9">
              <w:rPr>
                <w:rFonts w:asciiTheme="minorHAnsi" w:hAnsiTheme="minorHAnsi" w:cstheme="minorHAnsi"/>
                <w:b/>
                <w:sz w:val="22"/>
                <w:szCs w:val="22"/>
              </w:rPr>
              <w:t>L</w:t>
            </w:r>
            <w:r w:rsidRPr="00690AE9">
              <w:rPr>
                <w:rFonts w:asciiTheme="minorHAnsi" w:hAnsiTheme="minorHAnsi" w:cstheme="minorHAnsi"/>
                <w:b/>
                <w:sz w:val="22"/>
                <w:szCs w:val="22"/>
              </w:rPr>
              <w:t>ÁUSULA</w:t>
            </w:r>
            <w:r w:rsidRPr="00690AE9">
              <w:rPr>
                <w:rFonts w:asciiTheme="minorHAnsi" w:hAnsiTheme="minorHAnsi" w:cstheme="minorHAnsi"/>
                <w:b/>
                <w:sz w:val="22"/>
                <w:szCs w:val="22"/>
                <w:lang w:val="es-AR"/>
              </w:rPr>
              <w:t xml:space="preserve"> </w:t>
            </w:r>
            <w:r w:rsidR="0038510B" w:rsidRPr="00690AE9">
              <w:rPr>
                <w:rFonts w:asciiTheme="minorHAnsi" w:hAnsiTheme="minorHAnsi" w:cstheme="minorHAnsi"/>
                <w:b/>
                <w:sz w:val="22"/>
                <w:szCs w:val="22"/>
                <w:lang w:val="es-AR"/>
              </w:rPr>
              <w:t>VIGÉSIMA OCTAVA</w:t>
            </w:r>
            <w:r w:rsidR="009D4498" w:rsidRPr="00690AE9">
              <w:rPr>
                <w:rFonts w:asciiTheme="minorHAnsi" w:hAnsiTheme="minorHAnsi" w:cstheme="minorHAnsi"/>
                <w:b/>
                <w:sz w:val="22"/>
                <w:szCs w:val="22"/>
                <w:lang w:val="es-AR"/>
              </w:rPr>
              <w:t xml:space="preserve">: </w:t>
            </w:r>
            <w:r w:rsidRPr="00690AE9">
              <w:rPr>
                <w:rFonts w:asciiTheme="minorHAnsi" w:hAnsiTheme="minorHAnsi" w:cstheme="minorHAnsi"/>
                <w:b/>
                <w:caps/>
                <w:sz w:val="22"/>
                <w:szCs w:val="22"/>
              </w:rPr>
              <w:t>DOCUMENTOS DEL CONVENIO</w:t>
            </w:r>
            <w:r w:rsidR="00D52A03" w:rsidRPr="00690AE9">
              <w:rPr>
                <w:rFonts w:asciiTheme="minorHAnsi" w:hAnsiTheme="minorHAnsi" w:cstheme="minorHAnsi"/>
                <w:b/>
                <w:caps/>
                <w:sz w:val="22"/>
                <w:szCs w:val="22"/>
              </w:rPr>
              <w:t>.</w:t>
            </w:r>
          </w:p>
          <w:p w14:paraId="3A62A680" w14:textId="11CB92EF"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caps/>
                <w:sz w:val="22"/>
                <w:szCs w:val="22"/>
              </w:rPr>
              <w:t>H</w:t>
            </w:r>
            <w:r w:rsidRPr="00690AE9">
              <w:rPr>
                <w:rFonts w:asciiTheme="minorHAnsi" w:hAnsiTheme="minorHAnsi" w:cstheme="minorHAnsi"/>
                <w:sz w:val="22"/>
                <w:szCs w:val="22"/>
              </w:rPr>
              <w:t xml:space="preserve">acen parte integral del presente convenio los siguientes documentos: </w:t>
            </w:r>
          </w:p>
          <w:p w14:paraId="774E3F40" w14:textId="77777777" w:rsidR="002363ED"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b/>
                <w:sz w:val="22"/>
                <w:szCs w:val="22"/>
              </w:rPr>
              <w:t>1)</w:t>
            </w:r>
            <w:r w:rsidRPr="00690AE9">
              <w:rPr>
                <w:rFonts w:asciiTheme="minorHAnsi" w:hAnsiTheme="minorHAnsi" w:cstheme="minorHAnsi"/>
                <w:sz w:val="22"/>
                <w:szCs w:val="22"/>
              </w:rPr>
              <w:t xml:space="preserve"> </w:t>
            </w:r>
            <w:r w:rsidR="002363ED" w:rsidRPr="00690AE9">
              <w:rPr>
                <w:rFonts w:asciiTheme="minorHAnsi" w:hAnsiTheme="minorHAnsi" w:cstheme="minorHAnsi"/>
                <w:sz w:val="22"/>
                <w:szCs w:val="22"/>
              </w:rPr>
              <w:t xml:space="preserve">La correspondencia cruzada entre las partes con ocasión del desarrollo del presente convenio. </w:t>
            </w:r>
          </w:p>
          <w:p w14:paraId="7F3E9711" w14:textId="274D2939" w:rsidR="004A6583" w:rsidRPr="00690AE9" w:rsidRDefault="004A6583" w:rsidP="004A6583">
            <w:pPr>
              <w:jc w:val="both"/>
              <w:rPr>
                <w:rFonts w:asciiTheme="minorHAnsi" w:hAnsiTheme="minorHAnsi" w:cstheme="minorHAnsi"/>
                <w:sz w:val="22"/>
                <w:szCs w:val="22"/>
              </w:rPr>
            </w:pPr>
            <w:r w:rsidRPr="00690AE9">
              <w:rPr>
                <w:rFonts w:asciiTheme="minorHAnsi" w:hAnsiTheme="minorHAnsi" w:cstheme="minorHAnsi"/>
                <w:b/>
                <w:sz w:val="22"/>
                <w:szCs w:val="22"/>
              </w:rPr>
              <w:t>2)</w:t>
            </w:r>
            <w:r w:rsidRPr="00690AE9">
              <w:rPr>
                <w:rFonts w:asciiTheme="minorHAnsi" w:hAnsiTheme="minorHAnsi" w:cstheme="minorHAnsi"/>
                <w:sz w:val="22"/>
                <w:szCs w:val="22"/>
              </w:rPr>
              <w:t xml:space="preserve"> Los </w:t>
            </w:r>
            <w:r w:rsidR="002363ED" w:rsidRPr="00690AE9">
              <w:rPr>
                <w:rFonts w:asciiTheme="minorHAnsi" w:hAnsiTheme="minorHAnsi" w:cstheme="minorHAnsi"/>
                <w:sz w:val="22"/>
                <w:szCs w:val="22"/>
              </w:rPr>
              <w:t xml:space="preserve">expedientes </w:t>
            </w:r>
            <w:r w:rsidR="005F6238" w:rsidRPr="00690AE9">
              <w:rPr>
                <w:rFonts w:asciiTheme="minorHAnsi" w:hAnsiTheme="minorHAnsi" w:cstheme="minorHAnsi"/>
                <w:sz w:val="22"/>
                <w:szCs w:val="22"/>
              </w:rPr>
              <w:t xml:space="preserve">de los estudiantes y docentes </w:t>
            </w:r>
            <w:r w:rsidR="002363ED" w:rsidRPr="00690AE9">
              <w:rPr>
                <w:rFonts w:asciiTheme="minorHAnsi" w:hAnsiTheme="minorHAnsi" w:cstheme="minorHAnsi"/>
                <w:sz w:val="22"/>
                <w:szCs w:val="22"/>
              </w:rPr>
              <w:t>que se deriven en desarrollo del presente convenio.</w:t>
            </w:r>
            <w:r w:rsidRPr="00690AE9">
              <w:rPr>
                <w:rFonts w:asciiTheme="minorHAnsi" w:hAnsiTheme="minorHAnsi" w:cstheme="minorHAnsi"/>
                <w:sz w:val="22"/>
                <w:szCs w:val="22"/>
              </w:rPr>
              <w:t xml:space="preserve"> </w:t>
            </w:r>
          </w:p>
          <w:p w14:paraId="755F998C" w14:textId="77777777" w:rsidR="00BC3025" w:rsidRPr="00690AE9" w:rsidRDefault="00BC3025" w:rsidP="0019536F">
            <w:pPr>
              <w:jc w:val="both"/>
              <w:rPr>
                <w:rFonts w:asciiTheme="minorHAnsi" w:hAnsiTheme="minorHAnsi" w:cstheme="minorHAnsi"/>
                <w:sz w:val="22"/>
                <w:szCs w:val="22"/>
              </w:rPr>
            </w:pPr>
          </w:p>
          <w:p w14:paraId="6F92784F" w14:textId="7319BC51" w:rsidR="00BB6C67" w:rsidRPr="00690AE9" w:rsidRDefault="00BC3025" w:rsidP="0038510B">
            <w:pPr>
              <w:rPr>
                <w:rFonts w:asciiTheme="minorHAnsi" w:hAnsiTheme="minorHAnsi" w:cstheme="minorHAnsi"/>
                <w:b/>
                <w:sz w:val="22"/>
                <w:szCs w:val="22"/>
              </w:rPr>
            </w:pPr>
            <w:r w:rsidRPr="00690AE9">
              <w:rPr>
                <w:rFonts w:asciiTheme="minorHAnsi" w:hAnsiTheme="minorHAnsi" w:cstheme="minorHAnsi"/>
                <w:b/>
                <w:sz w:val="22"/>
                <w:szCs w:val="22"/>
              </w:rPr>
              <w:t xml:space="preserve">CLÁUSULA </w:t>
            </w:r>
            <w:r w:rsidR="0038510B" w:rsidRPr="00690AE9">
              <w:rPr>
                <w:rFonts w:asciiTheme="minorHAnsi" w:hAnsiTheme="minorHAnsi" w:cstheme="minorHAnsi"/>
                <w:b/>
                <w:sz w:val="22"/>
                <w:szCs w:val="22"/>
              </w:rPr>
              <w:t>VIGÉSIMA NOVENA</w:t>
            </w:r>
            <w:r w:rsidR="00BB6C67" w:rsidRPr="00690AE9">
              <w:rPr>
                <w:rFonts w:asciiTheme="minorHAnsi" w:hAnsiTheme="minorHAnsi" w:cstheme="minorHAnsi"/>
                <w:b/>
                <w:sz w:val="22"/>
                <w:szCs w:val="22"/>
              </w:rPr>
              <w:t>:</w:t>
            </w:r>
            <w:r w:rsidRPr="00690AE9">
              <w:rPr>
                <w:rFonts w:asciiTheme="minorHAnsi" w:hAnsiTheme="minorHAnsi" w:cstheme="minorHAnsi"/>
                <w:b/>
                <w:sz w:val="22"/>
                <w:szCs w:val="22"/>
              </w:rPr>
              <w:t xml:space="preserve"> </w:t>
            </w:r>
            <w:r w:rsidR="00B50E4A" w:rsidRPr="00690AE9">
              <w:rPr>
                <w:rFonts w:asciiTheme="minorHAnsi" w:hAnsiTheme="minorHAnsi" w:cstheme="minorHAnsi"/>
                <w:b/>
                <w:sz w:val="22"/>
                <w:szCs w:val="22"/>
              </w:rPr>
              <w:t>PERFECCIONAMIENTO Y</w:t>
            </w:r>
            <w:r w:rsidRPr="00690AE9">
              <w:rPr>
                <w:rFonts w:asciiTheme="minorHAnsi" w:hAnsiTheme="minorHAnsi" w:cstheme="minorHAnsi"/>
                <w:b/>
                <w:sz w:val="22"/>
                <w:szCs w:val="22"/>
              </w:rPr>
              <w:t xml:space="preserve"> EJECUCIÓN.</w:t>
            </w:r>
          </w:p>
          <w:p w14:paraId="611E50A1" w14:textId="77777777" w:rsidR="00BB6C67" w:rsidRPr="00690AE9" w:rsidRDefault="00BC3025" w:rsidP="00BC3025">
            <w:pPr>
              <w:jc w:val="both"/>
              <w:rPr>
                <w:rFonts w:asciiTheme="minorHAnsi" w:hAnsiTheme="minorHAnsi" w:cstheme="minorHAnsi"/>
                <w:sz w:val="22"/>
                <w:szCs w:val="22"/>
              </w:rPr>
            </w:pPr>
            <w:r w:rsidRPr="00690AE9">
              <w:rPr>
                <w:rFonts w:asciiTheme="minorHAnsi" w:hAnsiTheme="minorHAnsi" w:cstheme="minorHAnsi"/>
                <w:sz w:val="22"/>
                <w:szCs w:val="22"/>
              </w:rPr>
              <w:t>El presente Convenio queda perfeccionado e inicia su ejecución con la firma de las partes.</w:t>
            </w:r>
          </w:p>
          <w:p w14:paraId="62A68939" w14:textId="77777777" w:rsidR="004F38B5" w:rsidRPr="00690AE9" w:rsidRDefault="004F38B5" w:rsidP="0038510B">
            <w:pPr>
              <w:rPr>
                <w:rFonts w:asciiTheme="minorHAnsi" w:hAnsiTheme="minorHAnsi" w:cstheme="minorHAnsi"/>
                <w:b/>
                <w:sz w:val="22"/>
                <w:szCs w:val="22"/>
              </w:rPr>
            </w:pPr>
          </w:p>
          <w:p w14:paraId="48D6EF4A" w14:textId="35A0731F" w:rsidR="00BB6C67" w:rsidRPr="00690AE9" w:rsidRDefault="00B50E4A" w:rsidP="0038510B">
            <w:pPr>
              <w:rPr>
                <w:rFonts w:asciiTheme="minorHAnsi" w:hAnsiTheme="minorHAnsi" w:cstheme="minorHAnsi"/>
                <w:b/>
                <w:sz w:val="22"/>
                <w:szCs w:val="22"/>
              </w:rPr>
            </w:pPr>
            <w:r w:rsidRPr="00690AE9">
              <w:rPr>
                <w:rFonts w:asciiTheme="minorHAnsi" w:hAnsiTheme="minorHAnsi" w:cstheme="minorHAnsi"/>
                <w:b/>
                <w:sz w:val="22"/>
                <w:szCs w:val="22"/>
              </w:rPr>
              <w:t>CLÁUSULA</w:t>
            </w:r>
            <w:r w:rsidR="00BC3025" w:rsidRPr="00690AE9">
              <w:rPr>
                <w:rFonts w:asciiTheme="minorHAnsi" w:hAnsiTheme="minorHAnsi" w:cstheme="minorHAnsi"/>
                <w:b/>
                <w:sz w:val="22"/>
                <w:szCs w:val="22"/>
              </w:rPr>
              <w:t xml:space="preserve"> </w:t>
            </w:r>
            <w:r w:rsidR="0038510B" w:rsidRPr="00690AE9">
              <w:rPr>
                <w:rFonts w:asciiTheme="minorHAnsi" w:hAnsiTheme="minorHAnsi" w:cstheme="minorHAnsi"/>
                <w:b/>
                <w:sz w:val="22"/>
                <w:szCs w:val="22"/>
              </w:rPr>
              <w:t>TRIGÉSIMA</w:t>
            </w:r>
            <w:r w:rsidR="00BB6C67" w:rsidRPr="00690AE9">
              <w:rPr>
                <w:rFonts w:asciiTheme="minorHAnsi" w:hAnsiTheme="minorHAnsi" w:cstheme="minorHAnsi"/>
                <w:b/>
                <w:sz w:val="22"/>
                <w:szCs w:val="22"/>
              </w:rPr>
              <w:t>:</w:t>
            </w:r>
            <w:r w:rsidR="00BC3025" w:rsidRPr="00690AE9">
              <w:rPr>
                <w:rFonts w:asciiTheme="minorHAnsi" w:hAnsiTheme="minorHAnsi" w:cstheme="minorHAnsi"/>
                <w:b/>
                <w:caps/>
                <w:sz w:val="22"/>
                <w:szCs w:val="22"/>
              </w:rPr>
              <w:t xml:space="preserve"> </w:t>
            </w:r>
            <w:r w:rsidR="00BC3025" w:rsidRPr="00690AE9">
              <w:rPr>
                <w:rFonts w:asciiTheme="minorHAnsi" w:hAnsiTheme="minorHAnsi" w:cstheme="minorHAnsi"/>
                <w:b/>
                <w:sz w:val="22"/>
                <w:szCs w:val="22"/>
              </w:rPr>
              <w:t>DOMICILIO CONTRACTUAL</w:t>
            </w:r>
            <w:r w:rsidR="00BB6C67" w:rsidRPr="00690AE9">
              <w:rPr>
                <w:rFonts w:asciiTheme="minorHAnsi" w:hAnsiTheme="minorHAnsi" w:cstheme="minorHAnsi"/>
                <w:b/>
                <w:sz w:val="22"/>
                <w:szCs w:val="22"/>
              </w:rPr>
              <w:t>.</w:t>
            </w:r>
          </w:p>
          <w:p w14:paraId="770BBA56" w14:textId="44EFF0A8" w:rsidR="00CB2DDF" w:rsidRPr="00690AE9" w:rsidRDefault="00BC3025" w:rsidP="004F38B5">
            <w:pPr>
              <w:jc w:val="both"/>
              <w:rPr>
                <w:rFonts w:asciiTheme="minorHAnsi" w:hAnsiTheme="minorHAnsi" w:cstheme="minorHAnsi"/>
                <w:b/>
                <w:caps/>
                <w:sz w:val="22"/>
                <w:szCs w:val="22"/>
              </w:rPr>
            </w:pPr>
            <w:r w:rsidRPr="00690AE9">
              <w:rPr>
                <w:rFonts w:asciiTheme="minorHAnsi" w:hAnsiTheme="minorHAnsi" w:cstheme="minorHAnsi"/>
                <w:sz w:val="22"/>
                <w:szCs w:val="22"/>
              </w:rPr>
              <w:t xml:space="preserve">Para todos los efectos legales, se acuerda como domicilio contractual </w:t>
            </w:r>
            <w:r w:rsidR="00BB6C67" w:rsidRPr="00690AE9">
              <w:rPr>
                <w:rFonts w:asciiTheme="minorHAnsi" w:hAnsiTheme="minorHAnsi" w:cstheme="minorHAnsi"/>
                <w:sz w:val="22"/>
                <w:szCs w:val="22"/>
              </w:rPr>
              <w:t xml:space="preserve">para la </w:t>
            </w:r>
            <w:r w:rsidR="00BB6C67" w:rsidRPr="00690AE9">
              <w:rPr>
                <w:rFonts w:asciiTheme="minorHAnsi" w:hAnsiTheme="minorHAnsi" w:cstheme="minorHAnsi"/>
                <w:b/>
                <w:sz w:val="22"/>
                <w:szCs w:val="22"/>
              </w:rPr>
              <w:t>UDFJC</w:t>
            </w:r>
            <w:r w:rsidR="00BB6C67" w:rsidRPr="00690AE9">
              <w:rPr>
                <w:rFonts w:asciiTheme="minorHAnsi" w:hAnsiTheme="minorHAnsi" w:cstheme="minorHAnsi"/>
                <w:sz w:val="22"/>
                <w:szCs w:val="22"/>
              </w:rPr>
              <w:t xml:space="preserve"> </w:t>
            </w:r>
            <w:r w:rsidRPr="00690AE9">
              <w:rPr>
                <w:rFonts w:asciiTheme="minorHAnsi" w:hAnsiTheme="minorHAnsi" w:cstheme="minorHAnsi"/>
                <w:sz w:val="22"/>
                <w:szCs w:val="22"/>
              </w:rPr>
              <w:t>la ciudad de Bogotá, D.C.</w:t>
            </w:r>
            <w:r w:rsidR="00FC701A" w:rsidRPr="00690AE9">
              <w:rPr>
                <w:rFonts w:asciiTheme="minorHAnsi" w:hAnsiTheme="minorHAnsi" w:cstheme="minorHAnsi"/>
                <w:b/>
                <w:caps/>
                <w:sz w:val="22"/>
                <w:szCs w:val="22"/>
              </w:rPr>
              <w:t xml:space="preserve">, </w:t>
            </w:r>
            <w:r w:rsidR="00FC701A" w:rsidRPr="00690AE9">
              <w:rPr>
                <w:rFonts w:asciiTheme="minorHAnsi" w:hAnsiTheme="minorHAnsi" w:cstheme="minorHAnsi"/>
                <w:caps/>
                <w:sz w:val="22"/>
                <w:szCs w:val="22"/>
              </w:rPr>
              <w:t>C</w:t>
            </w:r>
            <w:r w:rsidR="00FC701A" w:rsidRPr="00690AE9">
              <w:rPr>
                <w:rFonts w:asciiTheme="minorHAnsi" w:hAnsiTheme="minorHAnsi" w:cstheme="minorHAnsi"/>
                <w:sz w:val="22"/>
                <w:szCs w:val="22"/>
              </w:rPr>
              <w:t>olombia, y para</w:t>
            </w:r>
            <w:r w:rsidR="00825B6D" w:rsidRPr="00690AE9">
              <w:rPr>
                <w:rFonts w:asciiTheme="minorHAnsi" w:hAnsiTheme="minorHAnsi" w:cstheme="minorHAnsi"/>
                <w:sz w:val="22"/>
                <w:szCs w:val="22"/>
              </w:rPr>
              <w:t xml:space="preserve"> </w:t>
            </w:r>
            <w:r w:rsidR="00825B6D" w:rsidRPr="00690AE9">
              <w:rPr>
                <w:rFonts w:asciiTheme="minorHAnsi" w:hAnsiTheme="minorHAnsi" w:cstheme="minorHAnsi"/>
                <w:b/>
                <w:sz w:val="22"/>
                <w:szCs w:val="22"/>
              </w:rPr>
              <w:t xml:space="preserve">la </w:t>
            </w:r>
            <w:r w:rsidR="00B50E4A" w:rsidRPr="00690AE9">
              <w:rPr>
                <w:rFonts w:asciiTheme="minorHAnsi" w:hAnsiTheme="minorHAnsi" w:cstheme="minorHAnsi"/>
                <w:b/>
                <w:sz w:val="22"/>
                <w:szCs w:val="22"/>
              </w:rPr>
              <w:t>________</w:t>
            </w:r>
            <w:r w:rsidR="00FC701A" w:rsidRPr="00690AE9">
              <w:rPr>
                <w:rFonts w:asciiTheme="minorHAnsi" w:hAnsiTheme="minorHAnsi" w:cstheme="minorHAnsi"/>
                <w:sz w:val="22"/>
                <w:szCs w:val="22"/>
              </w:rPr>
              <w:t>,</w:t>
            </w:r>
            <w:r w:rsidR="00825B6D" w:rsidRPr="00690AE9">
              <w:rPr>
                <w:rFonts w:asciiTheme="minorHAnsi" w:hAnsiTheme="minorHAnsi" w:cstheme="minorHAnsi"/>
                <w:sz w:val="22"/>
                <w:szCs w:val="22"/>
              </w:rPr>
              <w:t xml:space="preserve"> la ciudad de </w:t>
            </w:r>
            <w:r w:rsidR="00B50E4A" w:rsidRPr="00690AE9">
              <w:rPr>
                <w:rFonts w:asciiTheme="minorHAnsi" w:hAnsiTheme="minorHAnsi" w:cstheme="minorHAnsi"/>
                <w:b/>
                <w:sz w:val="22"/>
                <w:szCs w:val="22"/>
              </w:rPr>
              <w:t>________</w:t>
            </w:r>
            <w:r w:rsidR="00825B6D" w:rsidRPr="00690AE9">
              <w:rPr>
                <w:rFonts w:asciiTheme="minorHAnsi" w:hAnsiTheme="minorHAnsi" w:cstheme="minorHAnsi"/>
                <w:b/>
                <w:sz w:val="22"/>
                <w:szCs w:val="22"/>
              </w:rPr>
              <w:t xml:space="preserve">, </w:t>
            </w:r>
            <w:r w:rsidR="00B50E4A" w:rsidRPr="00690AE9">
              <w:rPr>
                <w:rFonts w:asciiTheme="minorHAnsi" w:hAnsiTheme="minorHAnsi" w:cstheme="minorHAnsi"/>
                <w:b/>
                <w:sz w:val="22"/>
                <w:szCs w:val="22"/>
              </w:rPr>
              <w:t>________</w:t>
            </w:r>
            <w:r w:rsidR="00825B6D" w:rsidRPr="00690AE9">
              <w:rPr>
                <w:rFonts w:asciiTheme="minorHAnsi" w:hAnsiTheme="minorHAnsi" w:cstheme="minorHAnsi"/>
                <w:sz w:val="22"/>
                <w:szCs w:val="22"/>
              </w:rPr>
              <w:t>.</w:t>
            </w:r>
            <w:r w:rsidR="00FC701A" w:rsidRPr="00690AE9">
              <w:rPr>
                <w:rFonts w:asciiTheme="minorHAnsi" w:hAnsiTheme="minorHAnsi" w:cstheme="minorHAnsi"/>
                <w:sz w:val="22"/>
                <w:szCs w:val="22"/>
              </w:rPr>
              <w:t xml:space="preserve"> </w:t>
            </w:r>
          </w:p>
          <w:p w14:paraId="17F872D3" w14:textId="77777777" w:rsidR="00CB2DDF" w:rsidRPr="00690AE9" w:rsidRDefault="00CB2DDF" w:rsidP="0038510B">
            <w:pPr>
              <w:rPr>
                <w:rFonts w:asciiTheme="minorHAnsi" w:hAnsiTheme="minorHAnsi" w:cstheme="minorHAnsi"/>
                <w:b/>
                <w:caps/>
                <w:sz w:val="22"/>
                <w:szCs w:val="22"/>
              </w:rPr>
            </w:pPr>
          </w:p>
          <w:p w14:paraId="6D3B8606" w14:textId="451A5CED" w:rsidR="00BB6C67" w:rsidRPr="00690AE9" w:rsidRDefault="00B50E4A" w:rsidP="0038510B">
            <w:pPr>
              <w:rPr>
                <w:rFonts w:asciiTheme="minorHAnsi" w:hAnsiTheme="minorHAnsi" w:cstheme="minorHAnsi"/>
                <w:sz w:val="22"/>
                <w:szCs w:val="22"/>
              </w:rPr>
            </w:pPr>
            <w:r w:rsidRPr="00690AE9">
              <w:rPr>
                <w:rFonts w:asciiTheme="minorHAnsi" w:hAnsiTheme="minorHAnsi" w:cstheme="minorHAnsi"/>
                <w:b/>
                <w:caps/>
                <w:sz w:val="22"/>
                <w:szCs w:val="22"/>
              </w:rPr>
              <w:t>CLÁUSULA TRIGÉSIMA</w:t>
            </w:r>
            <w:r w:rsidR="0038510B" w:rsidRPr="00690AE9">
              <w:rPr>
                <w:rFonts w:asciiTheme="minorHAnsi" w:hAnsiTheme="minorHAnsi" w:cstheme="minorHAnsi"/>
                <w:b/>
                <w:caps/>
                <w:sz w:val="22"/>
                <w:szCs w:val="22"/>
              </w:rPr>
              <w:t xml:space="preserve"> PRIMERA</w:t>
            </w:r>
            <w:r w:rsidR="00FC701A" w:rsidRPr="00690AE9">
              <w:rPr>
                <w:rFonts w:asciiTheme="minorHAnsi" w:hAnsiTheme="minorHAnsi" w:cstheme="minorHAnsi"/>
                <w:b/>
                <w:caps/>
                <w:sz w:val="22"/>
                <w:szCs w:val="22"/>
              </w:rPr>
              <w:t>:</w:t>
            </w:r>
            <w:r w:rsidR="00BC3025" w:rsidRPr="00690AE9">
              <w:rPr>
                <w:rFonts w:asciiTheme="minorHAnsi" w:hAnsiTheme="minorHAnsi" w:cstheme="minorHAnsi"/>
                <w:b/>
                <w:caps/>
                <w:sz w:val="22"/>
                <w:szCs w:val="22"/>
              </w:rPr>
              <w:t xml:space="preserve"> </w:t>
            </w:r>
            <w:r w:rsidRPr="00690AE9">
              <w:rPr>
                <w:rFonts w:asciiTheme="minorHAnsi" w:hAnsiTheme="minorHAnsi" w:cstheme="minorHAnsi"/>
                <w:b/>
                <w:caps/>
                <w:sz w:val="22"/>
                <w:szCs w:val="22"/>
              </w:rPr>
              <w:t>TOTAL ENTENDIMIENTO</w:t>
            </w:r>
            <w:r w:rsidR="00FC701A" w:rsidRPr="00690AE9">
              <w:rPr>
                <w:rFonts w:asciiTheme="minorHAnsi" w:hAnsiTheme="minorHAnsi" w:cstheme="minorHAnsi"/>
                <w:b/>
                <w:caps/>
                <w:sz w:val="22"/>
                <w:szCs w:val="22"/>
              </w:rPr>
              <w:t>.</w:t>
            </w:r>
          </w:p>
          <w:p w14:paraId="1F919150" w14:textId="198E722A" w:rsidR="00BC3025" w:rsidRPr="00690AE9" w:rsidRDefault="00BC3025" w:rsidP="00BC3025">
            <w:pPr>
              <w:jc w:val="both"/>
              <w:rPr>
                <w:rFonts w:asciiTheme="minorHAnsi" w:hAnsiTheme="minorHAnsi" w:cstheme="minorHAnsi"/>
                <w:sz w:val="22"/>
                <w:szCs w:val="22"/>
              </w:rPr>
            </w:pPr>
            <w:r w:rsidRPr="00690AE9">
              <w:rPr>
                <w:rFonts w:asciiTheme="minorHAnsi" w:hAnsiTheme="minorHAnsi" w:cstheme="minorHAnsi"/>
                <w:sz w:val="22"/>
                <w:szCs w:val="22"/>
              </w:rPr>
              <w:t>Las partes conocen, comprenden y aceptan todas y cada una de las estipulaciones contenidas en el presente documento y para constancia se firma</w:t>
            </w:r>
            <w:r w:rsidR="00FC701A" w:rsidRPr="00690AE9">
              <w:rPr>
                <w:rFonts w:asciiTheme="minorHAnsi" w:hAnsiTheme="minorHAnsi" w:cstheme="minorHAnsi"/>
                <w:sz w:val="22"/>
                <w:szCs w:val="22"/>
              </w:rPr>
              <w:t>.</w:t>
            </w:r>
          </w:p>
          <w:p w14:paraId="08BE7F84" w14:textId="77777777" w:rsidR="001C6457" w:rsidRPr="00690AE9" w:rsidRDefault="001C6457" w:rsidP="00BC3025">
            <w:pPr>
              <w:jc w:val="both"/>
              <w:rPr>
                <w:rFonts w:asciiTheme="minorHAnsi" w:hAnsiTheme="minorHAnsi" w:cstheme="minorHAnsi"/>
                <w:sz w:val="22"/>
                <w:szCs w:val="22"/>
              </w:rPr>
            </w:pPr>
          </w:p>
          <w:p w14:paraId="2E806ABA" w14:textId="77777777" w:rsidR="00BC3025" w:rsidRPr="00690AE9" w:rsidRDefault="00BC3025" w:rsidP="00BC3025">
            <w:pPr>
              <w:jc w:val="both"/>
              <w:rPr>
                <w:rFonts w:asciiTheme="minorHAnsi" w:hAnsiTheme="minorHAnsi" w:cstheme="minorHAnsi"/>
                <w:sz w:val="22"/>
                <w:szCs w:val="22"/>
                <w:lang w:val="es-AR"/>
              </w:rPr>
            </w:pPr>
          </w:p>
        </w:tc>
      </w:tr>
      <w:tr w:rsidR="001C6457" w:rsidRPr="00690AE9" w14:paraId="78B6DA6F" w14:textId="77777777" w:rsidTr="00A95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0"/>
        </w:trPr>
        <w:tc>
          <w:tcPr>
            <w:tcW w:w="4788" w:type="dxa"/>
            <w:tcBorders>
              <w:top w:val="single" w:sz="4" w:space="0" w:color="auto"/>
              <w:left w:val="single" w:sz="4" w:space="0" w:color="auto"/>
              <w:bottom w:val="single" w:sz="4" w:space="0" w:color="auto"/>
              <w:right w:val="single" w:sz="4" w:space="0" w:color="auto"/>
            </w:tcBorders>
          </w:tcPr>
          <w:p w14:paraId="1B810457" w14:textId="77777777" w:rsidR="001C6457" w:rsidRPr="00690AE9" w:rsidRDefault="001C6457" w:rsidP="00A9570B">
            <w:pPr>
              <w:pStyle w:val="Textoindependiente"/>
              <w:rPr>
                <w:rFonts w:asciiTheme="minorHAnsi" w:hAnsiTheme="minorHAnsi" w:cstheme="minorHAnsi"/>
                <w:spacing w:val="0"/>
                <w:sz w:val="22"/>
                <w:szCs w:val="22"/>
                <w:lang w:val="es-ES" w:eastAsia="es-ES"/>
              </w:rPr>
            </w:pPr>
            <w:r w:rsidRPr="00690AE9">
              <w:rPr>
                <w:rFonts w:asciiTheme="minorHAnsi" w:hAnsiTheme="minorHAnsi" w:cstheme="minorHAnsi"/>
                <w:spacing w:val="0"/>
                <w:sz w:val="22"/>
                <w:szCs w:val="22"/>
                <w:lang w:val="es-ES" w:eastAsia="es-ES"/>
              </w:rPr>
              <w:lastRenderedPageBreak/>
              <w:t>Lugar: Bogotá – Colombia.</w:t>
            </w:r>
          </w:p>
          <w:p w14:paraId="3F9044CA" w14:textId="77777777" w:rsidR="001C6457" w:rsidRPr="00690AE9" w:rsidRDefault="001C6457" w:rsidP="00A9570B">
            <w:pPr>
              <w:pStyle w:val="Textoindependiente"/>
              <w:rPr>
                <w:rFonts w:asciiTheme="minorHAnsi" w:hAnsiTheme="minorHAnsi" w:cstheme="minorHAnsi"/>
                <w:spacing w:val="0"/>
                <w:sz w:val="22"/>
                <w:szCs w:val="22"/>
                <w:lang w:val="es-ES" w:eastAsia="es-ES"/>
              </w:rPr>
            </w:pPr>
          </w:p>
          <w:p w14:paraId="1CABC24A" w14:textId="77777777" w:rsidR="001C6457" w:rsidRPr="00690AE9" w:rsidRDefault="001C6457" w:rsidP="00A9570B">
            <w:pPr>
              <w:pStyle w:val="Textoindependiente"/>
              <w:rPr>
                <w:rFonts w:asciiTheme="minorHAnsi" w:hAnsiTheme="minorHAnsi" w:cstheme="minorHAnsi"/>
                <w:spacing w:val="0"/>
                <w:sz w:val="22"/>
                <w:szCs w:val="22"/>
                <w:lang w:val="es-ES" w:eastAsia="es-ES"/>
              </w:rPr>
            </w:pPr>
            <w:r w:rsidRPr="00690AE9">
              <w:rPr>
                <w:rFonts w:asciiTheme="minorHAnsi" w:hAnsiTheme="minorHAnsi" w:cstheme="minorHAnsi"/>
                <w:spacing w:val="0"/>
                <w:sz w:val="22"/>
                <w:szCs w:val="22"/>
                <w:lang w:val="es-ES" w:eastAsia="es-ES"/>
              </w:rPr>
              <w:t>Fecha: ___________</w:t>
            </w:r>
          </w:p>
          <w:p w14:paraId="0449609C" w14:textId="77777777" w:rsidR="001C6457" w:rsidRPr="00690AE9" w:rsidRDefault="001C6457" w:rsidP="00A9570B">
            <w:pPr>
              <w:pStyle w:val="Listaconnmeros"/>
              <w:spacing w:after="0" w:line="240" w:lineRule="auto"/>
              <w:ind w:left="0" w:right="0" w:firstLine="0"/>
              <w:jc w:val="both"/>
              <w:rPr>
                <w:rFonts w:asciiTheme="minorHAnsi" w:eastAsia="Times New Roman" w:hAnsiTheme="minorHAnsi" w:cstheme="minorHAnsi"/>
                <w:b/>
                <w:sz w:val="22"/>
                <w:szCs w:val="22"/>
                <w:lang w:val="es-ES"/>
              </w:rPr>
            </w:pPr>
          </w:p>
          <w:p w14:paraId="0E0BFE57"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b/>
                <w:sz w:val="22"/>
                <w:szCs w:val="22"/>
                <w:lang w:val="es-ES"/>
              </w:rPr>
            </w:pPr>
            <w:r w:rsidRPr="00690AE9">
              <w:rPr>
                <w:rFonts w:asciiTheme="minorHAnsi" w:eastAsia="Times New Roman" w:hAnsiTheme="minorHAnsi" w:cstheme="minorHAnsi"/>
                <w:b/>
                <w:sz w:val="22"/>
                <w:szCs w:val="22"/>
                <w:lang w:val="es-ES"/>
              </w:rPr>
              <w:t xml:space="preserve">Universidad Distrital </w:t>
            </w:r>
            <w:r w:rsidRPr="00690AE9">
              <w:rPr>
                <w:rFonts w:asciiTheme="minorHAnsi" w:hAnsiTheme="minorHAnsi" w:cstheme="minorHAnsi"/>
                <w:b/>
                <w:sz w:val="22"/>
                <w:szCs w:val="22"/>
                <w:lang w:val="es-ES"/>
              </w:rPr>
              <w:t>Francisco José de Caldas</w:t>
            </w:r>
          </w:p>
          <w:p w14:paraId="7D2915E3"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p>
          <w:p w14:paraId="2C398DD7"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p>
          <w:p w14:paraId="37034BFF"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p>
          <w:p w14:paraId="148735C7"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r w:rsidRPr="00690AE9">
              <w:rPr>
                <w:rFonts w:asciiTheme="minorHAnsi" w:hAnsiTheme="minorHAnsi" w:cstheme="minorHAnsi"/>
                <w:sz w:val="22"/>
                <w:szCs w:val="22"/>
                <w:lang w:val="es-ES"/>
              </w:rPr>
              <w:t>______________________________</w:t>
            </w:r>
          </w:p>
          <w:p w14:paraId="2226D95A"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b/>
                <w:sz w:val="22"/>
                <w:szCs w:val="22"/>
                <w:lang w:val="es-ES"/>
              </w:rPr>
            </w:pPr>
            <w:r w:rsidRPr="00690AE9">
              <w:rPr>
                <w:rFonts w:asciiTheme="minorHAnsi" w:hAnsiTheme="minorHAnsi" w:cstheme="minorHAnsi"/>
                <w:b/>
                <w:sz w:val="22"/>
                <w:szCs w:val="22"/>
                <w:lang w:val="es-ES"/>
              </w:rPr>
              <w:t xml:space="preserve">Nombre y Apellidos Completos </w:t>
            </w:r>
          </w:p>
          <w:p w14:paraId="476D252A"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CO"/>
              </w:rPr>
            </w:pPr>
            <w:r w:rsidRPr="00690AE9">
              <w:rPr>
                <w:rFonts w:asciiTheme="minorHAnsi" w:hAnsiTheme="minorHAnsi" w:cstheme="minorHAnsi"/>
                <w:sz w:val="22"/>
                <w:szCs w:val="22"/>
                <w:lang w:val="es-CO"/>
              </w:rPr>
              <w:t>Rector</w:t>
            </w:r>
          </w:p>
        </w:tc>
        <w:tc>
          <w:tcPr>
            <w:tcW w:w="4788" w:type="dxa"/>
            <w:tcBorders>
              <w:top w:val="single" w:sz="4" w:space="0" w:color="auto"/>
              <w:left w:val="single" w:sz="4" w:space="0" w:color="auto"/>
              <w:bottom w:val="single" w:sz="4" w:space="0" w:color="auto"/>
              <w:right w:val="single" w:sz="4" w:space="0" w:color="auto"/>
            </w:tcBorders>
          </w:tcPr>
          <w:p w14:paraId="4137A36F" w14:textId="77777777" w:rsidR="001C6457" w:rsidRPr="00690AE9" w:rsidRDefault="001C6457" w:rsidP="00A9570B">
            <w:pPr>
              <w:pStyle w:val="Textoindependiente"/>
              <w:rPr>
                <w:rFonts w:asciiTheme="minorHAnsi" w:hAnsiTheme="minorHAnsi" w:cstheme="minorHAnsi"/>
                <w:spacing w:val="0"/>
                <w:sz w:val="22"/>
                <w:szCs w:val="22"/>
                <w:lang w:val="es-ES" w:eastAsia="es-ES"/>
              </w:rPr>
            </w:pPr>
            <w:r w:rsidRPr="00690AE9">
              <w:rPr>
                <w:rFonts w:asciiTheme="minorHAnsi" w:hAnsiTheme="minorHAnsi" w:cstheme="minorHAnsi"/>
                <w:spacing w:val="0"/>
                <w:sz w:val="22"/>
                <w:szCs w:val="22"/>
                <w:lang w:val="es-ES" w:eastAsia="es-ES"/>
              </w:rPr>
              <w:t xml:space="preserve">Lugar: </w:t>
            </w:r>
            <w:r w:rsidRPr="00690AE9">
              <w:rPr>
                <w:rFonts w:asciiTheme="minorHAnsi" w:hAnsiTheme="minorHAnsi" w:cstheme="minorHAnsi"/>
                <w:spacing w:val="0"/>
                <w:sz w:val="22"/>
                <w:szCs w:val="22"/>
                <w:u w:val="single"/>
                <w:lang w:val="es-ES" w:eastAsia="es-ES"/>
              </w:rPr>
              <w:t>Ciudad – País.</w:t>
            </w:r>
          </w:p>
          <w:p w14:paraId="0E85B7BD" w14:textId="77777777" w:rsidR="001C6457" w:rsidRPr="00690AE9" w:rsidRDefault="001C6457" w:rsidP="00A9570B">
            <w:pPr>
              <w:pStyle w:val="Textoindependiente"/>
              <w:rPr>
                <w:rFonts w:asciiTheme="minorHAnsi" w:hAnsiTheme="minorHAnsi" w:cstheme="minorHAnsi"/>
                <w:spacing w:val="0"/>
                <w:sz w:val="22"/>
                <w:szCs w:val="22"/>
                <w:lang w:val="es-ES" w:eastAsia="es-ES"/>
              </w:rPr>
            </w:pPr>
          </w:p>
          <w:p w14:paraId="3AE67C0B" w14:textId="77777777" w:rsidR="001C6457" w:rsidRPr="00690AE9" w:rsidRDefault="001C6457" w:rsidP="00A9570B">
            <w:pPr>
              <w:pStyle w:val="Textoindependiente"/>
              <w:rPr>
                <w:rFonts w:asciiTheme="minorHAnsi" w:hAnsiTheme="minorHAnsi" w:cstheme="minorHAnsi"/>
                <w:spacing w:val="0"/>
                <w:sz w:val="22"/>
                <w:szCs w:val="22"/>
                <w:lang w:val="es-ES" w:eastAsia="es-ES"/>
              </w:rPr>
            </w:pPr>
            <w:r w:rsidRPr="00690AE9">
              <w:rPr>
                <w:rFonts w:asciiTheme="minorHAnsi" w:hAnsiTheme="minorHAnsi" w:cstheme="minorHAnsi"/>
                <w:spacing w:val="0"/>
                <w:sz w:val="22"/>
                <w:szCs w:val="22"/>
                <w:lang w:val="es-ES" w:eastAsia="es-ES"/>
              </w:rPr>
              <w:t>Fecha: ___________</w:t>
            </w:r>
          </w:p>
          <w:p w14:paraId="3731762F" w14:textId="77777777" w:rsidR="001C6457" w:rsidRPr="00690AE9" w:rsidRDefault="001C6457" w:rsidP="00A9570B">
            <w:pPr>
              <w:pStyle w:val="Listaconnmeros"/>
              <w:spacing w:after="0" w:line="240" w:lineRule="auto"/>
              <w:ind w:left="0" w:right="0" w:firstLine="0"/>
              <w:jc w:val="both"/>
              <w:rPr>
                <w:rFonts w:asciiTheme="minorHAnsi" w:eastAsia="Times New Roman" w:hAnsiTheme="minorHAnsi" w:cstheme="minorHAnsi"/>
                <w:b/>
                <w:sz w:val="22"/>
                <w:szCs w:val="22"/>
                <w:lang w:val="es-ES"/>
              </w:rPr>
            </w:pPr>
          </w:p>
          <w:p w14:paraId="7F8FA7C9"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b/>
                <w:sz w:val="22"/>
                <w:szCs w:val="22"/>
                <w:lang w:val="es-ES"/>
              </w:rPr>
            </w:pPr>
            <w:r w:rsidRPr="00690AE9">
              <w:rPr>
                <w:rFonts w:asciiTheme="minorHAnsi" w:eastAsia="Times New Roman" w:hAnsiTheme="minorHAnsi" w:cstheme="minorHAnsi"/>
                <w:b/>
                <w:sz w:val="22"/>
                <w:szCs w:val="22"/>
                <w:lang w:val="es-ES"/>
              </w:rPr>
              <w:t>Universidad _______________</w:t>
            </w:r>
          </w:p>
          <w:p w14:paraId="4524CB7F"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p>
          <w:p w14:paraId="2F9F9C2F"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p>
          <w:p w14:paraId="193770C6"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p>
          <w:p w14:paraId="7EEE0A28"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ES"/>
              </w:rPr>
            </w:pPr>
            <w:r w:rsidRPr="00690AE9">
              <w:rPr>
                <w:rFonts w:asciiTheme="minorHAnsi" w:hAnsiTheme="minorHAnsi" w:cstheme="minorHAnsi"/>
                <w:sz w:val="22"/>
                <w:szCs w:val="22"/>
                <w:lang w:val="es-ES"/>
              </w:rPr>
              <w:t>______________________________</w:t>
            </w:r>
          </w:p>
          <w:p w14:paraId="0D08A382"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sz w:val="22"/>
                <w:szCs w:val="22"/>
                <w:lang w:val="es-CO"/>
              </w:rPr>
            </w:pPr>
            <w:r w:rsidRPr="00690AE9">
              <w:rPr>
                <w:rFonts w:asciiTheme="minorHAnsi" w:hAnsiTheme="minorHAnsi" w:cstheme="minorHAnsi"/>
                <w:b/>
                <w:sz w:val="22"/>
                <w:szCs w:val="22"/>
                <w:lang w:val="es-ES"/>
              </w:rPr>
              <w:t>Nombre y Apellidos Completos</w:t>
            </w:r>
            <w:r w:rsidRPr="00690AE9">
              <w:rPr>
                <w:rFonts w:asciiTheme="minorHAnsi" w:hAnsiTheme="minorHAnsi" w:cstheme="minorHAnsi"/>
                <w:sz w:val="22"/>
                <w:szCs w:val="22"/>
                <w:lang w:val="es-CO"/>
              </w:rPr>
              <w:t xml:space="preserve"> </w:t>
            </w:r>
          </w:p>
          <w:p w14:paraId="1F757930" w14:textId="77777777" w:rsidR="001C6457" w:rsidRPr="00690AE9" w:rsidRDefault="001C6457" w:rsidP="00A9570B">
            <w:pPr>
              <w:pStyle w:val="Listaconnmeros"/>
              <w:spacing w:after="0" w:line="240" w:lineRule="auto"/>
              <w:ind w:left="0" w:right="0" w:firstLine="0"/>
              <w:jc w:val="both"/>
              <w:rPr>
                <w:rFonts w:asciiTheme="minorHAnsi" w:hAnsiTheme="minorHAnsi" w:cstheme="minorHAnsi"/>
                <w:b/>
                <w:sz w:val="22"/>
                <w:szCs w:val="22"/>
                <w:lang w:val="es-CO"/>
              </w:rPr>
            </w:pPr>
            <w:r w:rsidRPr="00690AE9">
              <w:rPr>
                <w:rFonts w:asciiTheme="minorHAnsi" w:hAnsiTheme="minorHAnsi" w:cstheme="minorHAnsi"/>
                <w:sz w:val="22"/>
                <w:szCs w:val="22"/>
                <w:lang w:val="es-CO"/>
              </w:rPr>
              <w:t>Rector</w:t>
            </w:r>
          </w:p>
        </w:tc>
      </w:tr>
    </w:tbl>
    <w:p w14:paraId="5E13307C" w14:textId="77777777" w:rsidR="004C1D14" w:rsidRPr="00690AE9" w:rsidRDefault="004C1D14">
      <w:pPr>
        <w:suppressAutoHyphens/>
        <w:jc w:val="both"/>
        <w:rPr>
          <w:rFonts w:asciiTheme="minorHAnsi" w:hAnsiTheme="minorHAnsi" w:cstheme="minorHAnsi"/>
          <w:b/>
          <w:spacing w:val="-3"/>
          <w:sz w:val="22"/>
          <w:szCs w:val="22"/>
          <w:lang w:val="es-CO"/>
        </w:rPr>
      </w:pPr>
    </w:p>
    <w:p w14:paraId="59058CA4" w14:textId="77777777" w:rsidR="00833B80" w:rsidRPr="00690AE9" w:rsidRDefault="00833B80" w:rsidP="002D56FF">
      <w:pPr>
        <w:jc w:val="center"/>
        <w:rPr>
          <w:rFonts w:asciiTheme="minorHAnsi" w:hAnsiTheme="minorHAnsi" w:cstheme="minorHAnsi"/>
          <w:b/>
          <w:sz w:val="22"/>
          <w:szCs w:val="22"/>
          <w:u w:val="single"/>
        </w:rPr>
      </w:pPr>
    </w:p>
    <w:p w14:paraId="607E0EE1" w14:textId="77777777" w:rsidR="00CE4F05" w:rsidRPr="00690AE9" w:rsidRDefault="00CE4F05" w:rsidP="002D56FF">
      <w:pPr>
        <w:jc w:val="center"/>
        <w:rPr>
          <w:rFonts w:asciiTheme="minorHAnsi" w:hAnsiTheme="minorHAnsi" w:cstheme="minorHAnsi"/>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2486"/>
        <w:gridCol w:w="1985"/>
        <w:gridCol w:w="992"/>
      </w:tblGrid>
      <w:tr w:rsidR="00CE4F05" w:rsidRPr="00690AE9" w14:paraId="6FB6D67A" w14:textId="77777777" w:rsidTr="006F728A">
        <w:tc>
          <w:tcPr>
            <w:tcW w:w="1024" w:type="dxa"/>
            <w:tcBorders>
              <w:top w:val="nil"/>
              <w:left w:val="nil"/>
              <w:bottom w:val="single" w:sz="4" w:space="0" w:color="auto"/>
              <w:right w:val="single" w:sz="4" w:space="0" w:color="auto"/>
            </w:tcBorders>
            <w:shd w:val="clear" w:color="auto" w:fill="auto"/>
          </w:tcPr>
          <w:p w14:paraId="0884B6A4" w14:textId="77777777" w:rsidR="00CE4F05" w:rsidRPr="00690AE9" w:rsidRDefault="00CE4F05" w:rsidP="001C6457">
            <w:pPr>
              <w:ind w:left="-10" w:right="-324" w:firstLine="10"/>
              <w:rPr>
                <w:rFonts w:asciiTheme="minorHAnsi" w:hAnsiTheme="minorHAnsi" w:cstheme="minorHAnsi"/>
                <w:b/>
                <w:sz w:val="22"/>
                <w:szCs w:val="22"/>
                <w:lang w:val="fr-CA"/>
              </w:rPr>
            </w:pPr>
            <w:r w:rsidRPr="00690AE9">
              <w:rPr>
                <w:rFonts w:asciiTheme="minorHAnsi" w:hAnsiTheme="minorHAnsi" w:cstheme="minorHAnsi"/>
                <w:b/>
                <w:sz w:val="22"/>
                <w:szCs w:val="22"/>
                <w:lang w:val="fr-CA"/>
              </w:rPr>
              <w:t>UDFJC</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665F716A" w14:textId="77777777" w:rsidR="00CE4F05" w:rsidRPr="00690AE9" w:rsidRDefault="00CE4F05" w:rsidP="006F728A">
            <w:pPr>
              <w:jc w:val="center"/>
              <w:rPr>
                <w:rFonts w:asciiTheme="minorHAnsi" w:hAnsiTheme="minorHAnsi" w:cstheme="minorHAnsi"/>
                <w:b/>
                <w:sz w:val="22"/>
                <w:szCs w:val="22"/>
                <w:lang w:val="fr-CA"/>
              </w:rPr>
            </w:pPr>
            <w:r w:rsidRPr="00690AE9">
              <w:rPr>
                <w:rFonts w:asciiTheme="minorHAnsi" w:hAnsiTheme="minorHAnsi" w:cstheme="minorHAnsi"/>
                <w:b/>
                <w:sz w:val="22"/>
                <w:szCs w:val="22"/>
                <w:lang w:val="fr-CA"/>
              </w:rPr>
              <w:t>Nombre</w:t>
            </w:r>
          </w:p>
        </w:tc>
        <w:tc>
          <w:tcPr>
            <w:tcW w:w="1985" w:type="dxa"/>
            <w:tcBorders>
              <w:left w:val="single" w:sz="4" w:space="0" w:color="auto"/>
            </w:tcBorders>
            <w:shd w:val="clear" w:color="auto" w:fill="auto"/>
          </w:tcPr>
          <w:p w14:paraId="768EE66A" w14:textId="77777777" w:rsidR="00CE4F05" w:rsidRPr="00690AE9" w:rsidRDefault="00CE4F05" w:rsidP="006F728A">
            <w:pPr>
              <w:jc w:val="center"/>
              <w:rPr>
                <w:rFonts w:asciiTheme="minorHAnsi" w:hAnsiTheme="minorHAnsi" w:cstheme="minorHAnsi"/>
                <w:b/>
                <w:sz w:val="22"/>
                <w:szCs w:val="22"/>
                <w:lang w:val="fr-CA"/>
              </w:rPr>
            </w:pPr>
            <w:r w:rsidRPr="00690AE9">
              <w:rPr>
                <w:rFonts w:asciiTheme="minorHAnsi" w:hAnsiTheme="minorHAnsi" w:cstheme="minorHAnsi"/>
                <w:b/>
                <w:sz w:val="22"/>
                <w:szCs w:val="22"/>
                <w:lang w:val="fr-CA"/>
              </w:rPr>
              <w:t>Cargo</w:t>
            </w:r>
          </w:p>
        </w:tc>
        <w:tc>
          <w:tcPr>
            <w:tcW w:w="992" w:type="dxa"/>
            <w:shd w:val="clear" w:color="auto" w:fill="auto"/>
          </w:tcPr>
          <w:p w14:paraId="632A7AD3" w14:textId="77777777" w:rsidR="00CE4F05" w:rsidRPr="00690AE9" w:rsidRDefault="00CE4F05" w:rsidP="006F728A">
            <w:pPr>
              <w:jc w:val="center"/>
              <w:rPr>
                <w:rFonts w:asciiTheme="minorHAnsi" w:hAnsiTheme="minorHAnsi" w:cstheme="minorHAnsi"/>
                <w:b/>
                <w:sz w:val="22"/>
                <w:szCs w:val="22"/>
                <w:lang w:val="fr-CA"/>
              </w:rPr>
            </w:pPr>
            <w:r w:rsidRPr="00690AE9">
              <w:rPr>
                <w:rFonts w:asciiTheme="minorHAnsi" w:hAnsiTheme="minorHAnsi" w:cstheme="minorHAnsi"/>
                <w:b/>
                <w:sz w:val="22"/>
                <w:szCs w:val="22"/>
                <w:lang w:val="fr-CA"/>
              </w:rPr>
              <w:t>Firma</w:t>
            </w:r>
          </w:p>
        </w:tc>
      </w:tr>
      <w:tr w:rsidR="00CE4F05" w:rsidRPr="00690AE9" w14:paraId="6C7624D4" w14:textId="77777777" w:rsidTr="006F728A">
        <w:tc>
          <w:tcPr>
            <w:tcW w:w="1024" w:type="dxa"/>
            <w:tcBorders>
              <w:top w:val="single" w:sz="4" w:space="0" w:color="auto"/>
              <w:left w:val="single" w:sz="4" w:space="0" w:color="auto"/>
              <w:right w:val="single" w:sz="4" w:space="0" w:color="auto"/>
            </w:tcBorders>
            <w:shd w:val="clear" w:color="auto" w:fill="auto"/>
            <w:vAlign w:val="center"/>
          </w:tcPr>
          <w:p w14:paraId="544F00C1" w14:textId="77777777" w:rsidR="00CE4F05" w:rsidRPr="00690AE9" w:rsidRDefault="00CE4F05" w:rsidP="006F728A">
            <w:pPr>
              <w:rPr>
                <w:rFonts w:asciiTheme="minorHAnsi" w:hAnsiTheme="minorHAnsi" w:cstheme="minorHAnsi"/>
                <w:b/>
                <w:sz w:val="22"/>
                <w:szCs w:val="22"/>
                <w:lang w:val="fr-CA"/>
              </w:rPr>
            </w:pPr>
            <w:r w:rsidRPr="00690AE9">
              <w:rPr>
                <w:rFonts w:asciiTheme="minorHAnsi" w:hAnsiTheme="minorHAnsi" w:cstheme="minorHAnsi"/>
                <w:b/>
                <w:sz w:val="22"/>
                <w:szCs w:val="22"/>
                <w:lang w:val="fr-CA"/>
              </w:rPr>
              <w:t>Aprobó:</w:t>
            </w:r>
          </w:p>
        </w:tc>
        <w:tc>
          <w:tcPr>
            <w:tcW w:w="2486" w:type="dxa"/>
            <w:tcBorders>
              <w:top w:val="single" w:sz="4" w:space="0" w:color="auto"/>
              <w:left w:val="single" w:sz="4" w:space="0" w:color="auto"/>
            </w:tcBorders>
            <w:shd w:val="clear" w:color="auto" w:fill="auto"/>
          </w:tcPr>
          <w:p w14:paraId="75DCBE75"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 xml:space="preserve">Johnny Alexander Uribe Ochoa </w:t>
            </w:r>
          </w:p>
        </w:tc>
        <w:tc>
          <w:tcPr>
            <w:tcW w:w="1985" w:type="dxa"/>
            <w:shd w:val="clear" w:color="auto" w:fill="auto"/>
          </w:tcPr>
          <w:p w14:paraId="3083803F"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Asesor de Rectoría</w:t>
            </w:r>
          </w:p>
        </w:tc>
        <w:tc>
          <w:tcPr>
            <w:tcW w:w="992" w:type="dxa"/>
            <w:shd w:val="clear" w:color="auto" w:fill="auto"/>
          </w:tcPr>
          <w:p w14:paraId="3FDBC089" w14:textId="77777777" w:rsidR="00CE4F05" w:rsidRPr="00690AE9" w:rsidRDefault="00CE4F05" w:rsidP="006F728A">
            <w:pPr>
              <w:rPr>
                <w:rFonts w:asciiTheme="minorHAnsi" w:hAnsiTheme="minorHAnsi" w:cstheme="minorHAnsi"/>
                <w:b/>
                <w:sz w:val="22"/>
                <w:szCs w:val="22"/>
                <w:lang w:val="fr-CA"/>
              </w:rPr>
            </w:pPr>
          </w:p>
        </w:tc>
      </w:tr>
      <w:tr w:rsidR="00CE4F05" w:rsidRPr="00690AE9" w14:paraId="27E92F9C" w14:textId="77777777" w:rsidTr="006F728A">
        <w:tc>
          <w:tcPr>
            <w:tcW w:w="1024" w:type="dxa"/>
            <w:shd w:val="clear" w:color="auto" w:fill="auto"/>
          </w:tcPr>
          <w:p w14:paraId="0B6FC9C9" w14:textId="77777777" w:rsidR="00CE4F05" w:rsidRPr="00690AE9" w:rsidRDefault="00CE4F05" w:rsidP="006F728A">
            <w:pPr>
              <w:rPr>
                <w:rFonts w:asciiTheme="minorHAnsi" w:hAnsiTheme="minorHAnsi" w:cstheme="minorHAnsi"/>
                <w:b/>
                <w:sz w:val="22"/>
                <w:szCs w:val="22"/>
                <w:lang w:val="fr-CA"/>
              </w:rPr>
            </w:pPr>
            <w:r w:rsidRPr="00690AE9">
              <w:rPr>
                <w:rFonts w:asciiTheme="minorHAnsi" w:hAnsiTheme="minorHAnsi" w:cstheme="minorHAnsi"/>
                <w:b/>
                <w:sz w:val="22"/>
                <w:szCs w:val="22"/>
                <w:lang w:val="fr-CA"/>
              </w:rPr>
              <w:t>Revisó</w:t>
            </w:r>
          </w:p>
        </w:tc>
        <w:tc>
          <w:tcPr>
            <w:tcW w:w="2486" w:type="dxa"/>
            <w:shd w:val="clear" w:color="auto" w:fill="auto"/>
          </w:tcPr>
          <w:p w14:paraId="5A9CE5BB"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Carlos Arturo Quintana Astro</w:t>
            </w:r>
          </w:p>
        </w:tc>
        <w:tc>
          <w:tcPr>
            <w:tcW w:w="1985" w:type="dxa"/>
            <w:shd w:val="clear" w:color="auto" w:fill="auto"/>
          </w:tcPr>
          <w:p w14:paraId="50261C3C"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Jefe Oficina Juridica</w:t>
            </w:r>
          </w:p>
        </w:tc>
        <w:tc>
          <w:tcPr>
            <w:tcW w:w="992" w:type="dxa"/>
            <w:shd w:val="clear" w:color="auto" w:fill="auto"/>
          </w:tcPr>
          <w:p w14:paraId="611619D0" w14:textId="77777777" w:rsidR="00CE4F05" w:rsidRPr="00690AE9" w:rsidRDefault="00CE4F05" w:rsidP="006F728A">
            <w:pPr>
              <w:rPr>
                <w:rFonts w:asciiTheme="minorHAnsi" w:hAnsiTheme="minorHAnsi" w:cstheme="minorHAnsi"/>
                <w:b/>
                <w:sz w:val="22"/>
                <w:szCs w:val="22"/>
                <w:lang w:val="fr-CA"/>
              </w:rPr>
            </w:pPr>
          </w:p>
        </w:tc>
      </w:tr>
      <w:tr w:rsidR="00CE4F05" w:rsidRPr="00690AE9" w14:paraId="1898FDBF" w14:textId="77777777" w:rsidTr="006F728A">
        <w:tc>
          <w:tcPr>
            <w:tcW w:w="1024" w:type="dxa"/>
            <w:shd w:val="clear" w:color="auto" w:fill="auto"/>
          </w:tcPr>
          <w:p w14:paraId="37D42E7E" w14:textId="77777777" w:rsidR="00CE4F05" w:rsidRPr="00690AE9" w:rsidRDefault="00CE4F05" w:rsidP="006F728A">
            <w:pPr>
              <w:rPr>
                <w:rFonts w:asciiTheme="minorHAnsi" w:hAnsiTheme="minorHAnsi" w:cstheme="minorHAnsi"/>
                <w:b/>
                <w:sz w:val="22"/>
                <w:szCs w:val="22"/>
                <w:lang w:val="fr-CA"/>
              </w:rPr>
            </w:pPr>
            <w:r w:rsidRPr="00690AE9">
              <w:rPr>
                <w:rFonts w:asciiTheme="minorHAnsi" w:hAnsiTheme="minorHAnsi" w:cstheme="minorHAnsi"/>
                <w:b/>
                <w:sz w:val="22"/>
                <w:szCs w:val="22"/>
                <w:lang w:val="fr-CA"/>
              </w:rPr>
              <w:t>Proyectó:</w:t>
            </w:r>
          </w:p>
        </w:tc>
        <w:tc>
          <w:tcPr>
            <w:tcW w:w="2486" w:type="dxa"/>
            <w:shd w:val="clear" w:color="auto" w:fill="auto"/>
          </w:tcPr>
          <w:p w14:paraId="620861CD"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Alexis Ortiz Morales</w:t>
            </w:r>
          </w:p>
          <w:p w14:paraId="769CE0FE"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Ivet M. Castañeda R.</w:t>
            </w:r>
          </w:p>
        </w:tc>
        <w:tc>
          <w:tcPr>
            <w:tcW w:w="1985" w:type="dxa"/>
            <w:shd w:val="clear" w:color="auto" w:fill="auto"/>
          </w:tcPr>
          <w:p w14:paraId="7B706336"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Director CERI</w:t>
            </w:r>
          </w:p>
          <w:p w14:paraId="219B0109" w14:textId="77777777" w:rsidR="00CE4F05" w:rsidRPr="00690AE9" w:rsidRDefault="00CE4F05" w:rsidP="006F728A">
            <w:pPr>
              <w:rPr>
                <w:rFonts w:asciiTheme="minorHAnsi" w:hAnsiTheme="minorHAnsi" w:cstheme="minorHAnsi"/>
                <w:sz w:val="22"/>
                <w:szCs w:val="22"/>
                <w:lang w:val="fr-CA"/>
              </w:rPr>
            </w:pPr>
            <w:r w:rsidRPr="00690AE9">
              <w:rPr>
                <w:rFonts w:asciiTheme="minorHAnsi" w:hAnsiTheme="minorHAnsi" w:cstheme="minorHAnsi"/>
                <w:sz w:val="22"/>
                <w:szCs w:val="22"/>
                <w:lang w:val="fr-CA"/>
              </w:rPr>
              <w:t>Ops Profesional CERI</w:t>
            </w:r>
          </w:p>
        </w:tc>
        <w:tc>
          <w:tcPr>
            <w:tcW w:w="992" w:type="dxa"/>
            <w:shd w:val="clear" w:color="auto" w:fill="auto"/>
          </w:tcPr>
          <w:p w14:paraId="528377D5" w14:textId="77777777" w:rsidR="00CE4F05" w:rsidRPr="00690AE9" w:rsidRDefault="00CE4F05" w:rsidP="006F728A">
            <w:pPr>
              <w:rPr>
                <w:rFonts w:asciiTheme="minorHAnsi" w:hAnsiTheme="minorHAnsi" w:cstheme="minorHAnsi"/>
                <w:b/>
                <w:sz w:val="22"/>
                <w:szCs w:val="22"/>
                <w:lang w:val="fr-CA"/>
              </w:rPr>
            </w:pPr>
          </w:p>
        </w:tc>
      </w:tr>
    </w:tbl>
    <w:p w14:paraId="5F0DBE81" w14:textId="77777777" w:rsidR="00CE4F05" w:rsidRPr="00690AE9" w:rsidRDefault="00CE4F05" w:rsidP="002D56FF">
      <w:pPr>
        <w:jc w:val="center"/>
        <w:rPr>
          <w:rFonts w:asciiTheme="minorHAnsi" w:hAnsiTheme="minorHAnsi" w:cstheme="minorHAnsi"/>
          <w:b/>
          <w:sz w:val="22"/>
          <w:szCs w:val="22"/>
          <w:u w:val="single"/>
        </w:rPr>
      </w:pPr>
    </w:p>
    <w:p w14:paraId="7A2CA1ED" w14:textId="77777777" w:rsidR="00833B80" w:rsidRPr="00690AE9" w:rsidRDefault="00833B80" w:rsidP="002D56FF">
      <w:pPr>
        <w:jc w:val="center"/>
        <w:rPr>
          <w:rFonts w:asciiTheme="minorHAnsi" w:hAnsiTheme="minorHAnsi" w:cstheme="minorHAnsi"/>
          <w:b/>
          <w:sz w:val="22"/>
          <w:szCs w:val="22"/>
          <w:u w:val="single"/>
        </w:rPr>
      </w:pPr>
    </w:p>
    <w:p w14:paraId="69DF84A4" w14:textId="77777777" w:rsidR="002D56FF" w:rsidRPr="00690AE9" w:rsidRDefault="002D56FF" w:rsidP="002D56FF">
      <w:pPr>
        <w:jc w:val="center"/>
        <w:rPr>
          <w:rFonts w:asciiTheme="minorHAnsi" w:hAnsiTheme="minorHAnsi" w:cstheme="minorHAnsi"/>
          <w:b/>
          <w:sz w:val="22"/>
          <w:szCs w:val="22"/>
          <w:u w:val="single"/>
        </w:rPr>
      </w:pPr>
      <w:r w:rsidRPr="00690AE9">
        <w:rPr>
          <w:rFonts w:asciiTheme="minorHAnsi" w:hAnsiTheme="minorHAnsi" w:cstheme="minorHAnsi"/>
          <w:b/>
          <w:sz w:val="22"/>
          <w:szCs w:val="22"/>
          <w:u w:val="single"/>
        </w:rPr>
        <w:t>ANEXO I / ANNEX I</w:t>
      </w:r>
    </w:p>
    <w:p w14:paraId="3EF07FEA" w14:textId="77777777" w:rsidR="002D56FF" w:rsidRPr="00690AE9" w:rsidRDefault="002D56FF" w:rsidP="002D56FF">
      <w:pPr>
        <w:tabs>
          <w:tab w:val="left" w:pos="7025"/>
        </w:tabs>
        <w:spacing w:line="360" w:lineRule="auto"/>
        <w:jc w:val="center"/>
        <w:rPr>
          <w:rFonts w:asciiTheme="minorHAnsi" w:hAnsiTheme="minorHAnsi" w:cstheme="minorHAnsi"/>
          <w:sz w:val="22"/>
          <w:szCs w:val="22"/>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56FF" w:rsidRPr="00690AE9" w14:paraId="6A7F3D37" w14:textId="77777777" w:rsidTr="00825B6D">
        <w:tc>
          <w:tcPr>
            <w:tcW w:w="9212" w:type="dxa"/>
            <w:gridSpan w:val="2"/>
            <w:vAlign w:val="center"/>
          </w:tcPr>
          <w:p w14:paraId="2B6802E9" w14:textId="77777777" w:rsidR="002D56FF" w:rsidRPr="00690AE9" w:rsidRDefault="002D56FF" w:rsidP="00825B6D">
            <w:pPr>
              <w:tabs>
                <w:tab w:val="left" w:pos="7025"/>
              </w:tabs>
              <w:spacing w:line="360" w:lineRule="auto"/>
              <w:jc w:val="center"/>
              <w:rPr>
                <w:rFonts w:asciiTheme="minorHAnsi" w:hAnsiTheme="minorHAnsi" w:cstheme="minorHAnsi"/>
                <w:b/>
                <w:sz w:val="22"/>
                <w:szCs w:val="22"/>
                <w:lang w:val="es-CO"/>
              </w:rPr>
            </w:pPr>
            <w:r w:rsidRPr="00690AE9">
              <w:rPr>
                <w:rFonts w:asciiTheme="minorHAnsi" w:hAnsiTheme="minorHAnsi" w:cstheme="minorHAnsi"/>
                <w:b/>
                <w:sz w:val="22"/>
                <w:szCs w:val="22"/>
                <w:lang w:val="es-CO"/>
              </w:rPr>
              <w:t>EQUIPO DE TRABAJO / TEAM</w:t>
            </w:r>
          </w:p>
          <w:p w14:paraId="50446263" w14:textId="77777777" w:rsidR="002D56FF" w:rsidRPr="00690AE9" w:rsidRDefault="002D56FF" w:rsidP="00825B6D">
            <w:pPr>
              <w:tabs>
                <w:tab w:val="left" w:pos="7025"/>
              </w:tabs>
              <w:spacing w:line="360" w:lineRule="auto"/>
              <w:jc w:val="center"/>
              <w:rPr>
                <w:rFonts w:asciiTheme="minorHAnsi" w:hAnsiTheme="minorHAnsi" w:cstheme="minorHAnsi"/>
                <w:b/>
                <w:sz w:val="22"/>
                <w:szCs w:val="22"/>
                <w:lang w:val="es-CO"/>
              </w:rPr>
            </w:pPr>
            <w:r w:rsidRPr="00690AE9">
              <w:rPr>
                <w:rFonts w:asciiTheme="minorHAnsi" w:hAnsiTheme="minorHAnsi" w:cstheme="minorHAnsi"/>
                <w:b/>
                <w:sz w:val="22"/>
                <w:szCs w:val="22"/>
                <w:lang w:val="es-CO"/>
              </w:rPr>
              <w:t>Datos de contacto / Contact details</w:t>
            </w:r>
          </w:p>
        </w:tc>
      </w:tr>
      <w:tr w:rsidR="002D56FF" w:rsidRPr="00690AE9" w14:paraId="2F07FA8F" w14:textId="77777777" w:rsidTr="00825B6D">
        <w:tc>
          <w:tcPr>
            <w:tcW w:w="4606" w:type="dxa"/>
            <w:vAlign w:val="center"/>
          </w:tcPr>
          <w:p w14:paraId="2E5C4B3C" w14:textId="77777777" w:rsidR="002D56FF" w:rsidRPr="00690AE9" w:rsidRDefault="002D56FF" w:rsidP="00825B6D">
            <w:pPr>
              <w:tabs>
                <w:tab w:val="left" w:pos="7025"/>
              </w:tabs>
              <w:spacing w:line="360" w:lineRule="auto"/>
              <w:jc w:val="center"/>
              <w:rPr>
                <w:rFonts w:asciiTheme="minorHAnsi" w:hAnsiTheme="minorHAnsi" w:cstheme="minorHAnsi"/>
                <w:b/>
                <w:sz w:val="22"/>
                <w:szCs w:val="22"/>
              </w:rPr>
            </w:pPr>
            <w:r w:rsidRPr="00690AE9">
              <w:rPr>
                <w:rFonts w:asciiTheme="minorHAnsi" w:hAnsiTheme="minorHAnsi" w:cstheme="minorHAnsi"/>
                <w:b/>
                <w:sz w:val="22"/>
                <w:szCs w:val="22"/>
              </w:rPr>
              <w:t>UNIVERSIDAD DISTRITAL</w:t>
            </w:r>
          </w:p>
        </w:tc>
        <w:tc>
          <w:tcPr>
            <w:tcW w:w="4606" w:type="dxa"/>
            <w:vAlign w:val="center"/>
          </w:tcPr>
          <w:p w14:paraId="25BF17FD" w14:textId="30C85037" w:rsidR="002D56FF" w:rsidRPr="00690AE9" w:rsidRDefault="00377EBC" w:rsidP="004F38B5">
            <w:pPr>
              <w:tabs>
                <w:tab w:val="left" w:pos="7025"/>
              </w:tabs>
              <w:spacing w:line="360" w:lineRule="auto"/>
              <w:jc w:val="center"/>
              <w:rPr>
                <w:rFonts w:asciiTheme="minorHAnsi" w:hAnsiTheme="minorHAnsi" w:cstheme="minorHAnsi"/>
                <w:b/>
                <w:sz w:val="22"/>
                <w:szCs w:val="22"/>
              </w:rPr>
            </w:pPr>
            <w:r w:rsidRPr="00690AE9">
              <w:rPr>
                <w:rFonts w:asciiTheme="minorHAnsi" w:hAnsiTheme="minorHAnsi" w:cstheme="minorHAnsi"/>
                <w:b/>
                <w:sz w:val="22"/>
                <w:szCs w:val="22"/>
              </w:rPr>
              <w:t xml:space="preserve">UNIVERSIDAD </w:t>
            </w:r>
            <w:r w:rsidR="004F38B5" w:rsidRPr="00690AE9">
              <w:rPr>
                <w:rFonts w:asciiTheme="minorHAnsi" w:hAnsiTheme="minorHAnsi" w:cstheme="minorHAnsi"/>
                <w:b/>
                <w:sz w:val="22"/>
                <w:szCs w:val="22"/>
              </w:rPr>
              <w:t>XXXXXXXXXX</w:t>
            </w:r>
          </w:p>
        </w:tc>
      </w:tr>
      <w:tr w:rsidR="002D56FF" w:rsidRPr="00690AE9" w14:paraId="5B628344" w14:textId="77777777" w:rsidTr="00825B6D">
        <w:trPr>
          <w:trHeight w:val="4093"/>
        </w:trPr>
        <w:tc>
          <w:tcPr>
            <w:tcW w:w="4606" w:type="dxa"/>
          </w:tcPr>
          <w:p w14:paraId="60241BE2" w14:textId="77777777" w:rsidR="002D56FF" w:rsidRPr="00690AE9" w:rsidRDefault="002D56FF" w:rsidP="00825B6D">
            <w:pPr>
              <w:tabs>
                <w:tab w:val="left" w:pos="7025"/>
              </w:tabs>
              <w:jc w:val="center"/>
              <w:rPr>
                <w:rFonts w:asciiTheme="minorHAnsi" w:hAnsiTheme="minorHAnsi" w:cstheme="minorHAnsi"/>
                <w:b/>
                <w:sz w:val="22"/>
                <w:szCs w:val="22"/>
                <w:lang w:val="es-CO"/>
              </w:rPr>
            </w:pPr>
            <w:r w:rsidRPr="00690AE9">
              <w:rPr>
                <w:rFonts w:asciiTheme="minorHAnsi" w:hAnsiTheme="minorHAnsi" w:cstheme="minorHAnsi"/>
                <w:b/>
                <w:sz w:val="22"/>
                <w:szCs w:val="22"/>
                <w:lang w:val="es-CO"/>
              </w:rPr>
              <w:lastRenderedPageBreak/>
              <w:t>ALEXIS ADAMY ORTIZ MORALES</w:t>
            </w:r>
          </w:p>
          <w:p w14:paraId="644EA86E" w14:textId="77777777"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Director Centro de Relaciones Interinstitucionales /                              Interinstitutional Relations Center Director</w:t>
            </w:r>
          </w:p>
          <w:p w14:paraId="38A0836A" w14:textId="77777777"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Correo Electrónico:</w:t>
            </w:r>
          </w:p>
          <w:p w14:paraId="00DE523A" w14:textId="77777777" w:rsidR="002D56FF" w:rsidRPr="00690AE9" w:rsidRDefault="00AD7662" w:rsidP="00825B6D">
            <w:pPr>
              <w:tabs>
                <w:tab w:val="left" w:pos="7025"/>
              </w:tabs>
              <w:jc w:val="center"/>
              <w:rPr>
                <w:rFonts w:asciiTheme="minorHAnsi" w:hAnsiTheme="minorHAnsi" w:cstheme="minorHAnsi"/>
                <w:sz w:val="22"/>
                <w:szCs w:val="22"/>
                <w:lang w:val="es-CO"/>
              </w:rPr>
            </w:pPr>
            <w:hyperlink r:id="rId8" w:history="1">
              <w:r w:rsidR="002D56FF" w:rsidRPr="00690AE9">
                <w:rPr>
                  <w:rStyle w:val="Hipervnculo"/>
                  <w:rFonts w:asciiTheme="minorHAnsi" w:hAnsiTheme="minorHAnsi" w:cstheme="minorHAnsi"/>
                  <w:sz w:val="22"/>
                  <w:szCs w:val="22"/>
                  <w:lang w:val="es-CO"/>
                </w:rPr>
                <w:t>relinter@udistrital.edu.co</w:t>
              </w:r>
            </w:hyperlink>
          </w:p>
          <w:p w14:paraId="6C0530F1" w14:textId="77777777"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Tel. (57-1) 3239300 Ex. 2005</w:t>
            </w:r>
          </w:p>
          <w:p w14:paraId="1E337E65" w14:textId="77777777"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Fax: (57-1) 3402973</w:t>
            </w:r>
          </w:p>
          <w:p w14:paraId="3884BCD6" w14:textId="77777777"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Tel. Móvil: (57) 3115093591</w:t>
            </w:r>
          </w:p>
          <w:p w14:paraId="574D36E8" w14:textId="31809468"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 xml:space="preserve">Carrera 7 No. 40 – 53 Piso 10 </w:t>
            </w:r>
            <w:r w:rsidR="00527B54" w:rsidRPr="00690AE9">
              <w:rPr>
                <w:rFonts w:asciiTheme="minorHAnsi" w:hAnsiTheme="minorHAnsi" w:cstheme="minorHAnsi"/>
                <w:sz w:val="22"/>
                <w:szCs w:val="22"/>
                <w:lang w:val="es-CO"/>
              </w:rPr>
              <w:t>Bogotá, Colombia</w:t>
            </w:r>
            <w:r w:rsidRPr="00690AE9">
              <w:rPr>
                <w:rFonts w:asciiTheme="minorHAnsi" w:hAnsiTheme="minorHAnsi" w:cstheme="minorHAnsi"/>
                <w:sz w:val="22"/>
                <w:szCs w:val="22"/>
                <w:lang w:val="es-CO"/>
              </w:rPr>
              <w:t>.</w:t>
            </w:r>
          </w:p>
          <w:p w14:paraId="484041F7" w14:textId="77777777"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Pág. Web Centro de Relaciones Interinstitucionales:</w:t>
            </w:r>
          </w:p>
          <w:p w14:paraId="642F78D8" w14:textId="77777777" w:rsidR="002D56FF" w:rsidRPr="00690AE9" w:rsidRDefault="00AD7662" w:rsidP="00825B6D">
            <w:pPr>
              <w:tabs>
                <w:tab w:val="left" w:pos="7025"/>
              </w:tabs>
              <w:jc w:val="center"/>
              <w:rPr>
                <w:rFonts w:asciiTheme="minorHAnsi" w:hAnsiTheme="minorHAnsi" w:cstheme="minorHAnsi"/>
                <w:sz w:val="22"/>
                <w:szCs w:val="22"/>
                <w:lang w:val="es-CO"/>
              </w:rPr>
            </w:pPr>
            <w:hyperlink r:id="rId9" w:history="1">
              <w:r w:rsidR="002D56FF" w:rsidRPr="00690AE9">
                <w:rPr>
                  <w:rStyle w:val="Hipervnculo"/>
                  <w:rFonts w:asciiTheme="minorHAnsi" w:hAnsiTheme="minorHAnsi" w:cstheme="minorHAnsi"/>
                  <w:sz w:val="22"/>
                  <w:szCs w:val="22"/>
                  <w:lang w:val="es-CO"/>
                </w:rPr>
                <w:t>http://ceri.udistrital.edu.co</w:t>
              </w:r>
            </w:hyperlink>
          </w:p>
          <w:p w14:paraId="0C3BE7B0" w14:textId="77777777" w:rsidR="002D56FF" w:rsidRPr="00690AE9" w:rsidRDefault="002D56FF" w:rsidP="00825B6D">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Pág. Web Universidad Distrital:</w:t>
            </w:r>
          </w:p>
          <w:p w14:paraId="71341005" w14:textId="77777777" w:rsidR="002D56FF" w:rsidRPr="00690AE9" w:rsidRDefault="00AD7662" w:rsidP="00825B6D">
            <w:pPr>
              <w:tabs>
                <w:tab w:val="left" w:pos="7025"/>
              </w:tabs>
              <w:jc w:val="center"/>
              <w:rPr>
                <w:rFonts w:asciiTheme="minorHAnsi" w:hAnsiTheme="minorHAnsi" w:cstheme="minorHAnsi"/>
                <w:sz w:val="22"/>
                <w:szCs w:val="22"/>
                <w:lang w:val="es-CO"/>
              </w:rPr>
            </w:pPr>
            <w:hyperlink r:id="rId10" w:history="1">
              <w:r w:rsidR="002D56FF" w:rsidRPr="00690AE9">
                <w:rPr>
                  <w:rStyle w:val="Hipervnculo"/>
                  <w:rFonts w:asciiTheme="minorHAnsi" w:hAnsiTheme="minorHAnsi" w:cstheme="minorHAnsi"/>
                  <w:sz w:val="22"/>
                  <w:szCs w:val="22"/>
                  <w:lang w:val="es-CO"/>
                </w:rPr>
                <w:t>http://www.udistrital.edu.co</w:t>
              </w:r>
            </w:hyperlink>
          </w:p>
          <w:p w14:paraId="75577BC9" w14:textId="77777777" w:rsidR="002D56FF" w:rsidRPr="00690AE9" w:rsidRDefault="002D56FF" w:rsidP="00825B6D">
            <w:pPr>
              <w:tabs>
                <w:tab w:val="left" w:pos="7025"/>
              </w:tabs>
              <w:jc w:val="center"/>
              <w:rPr>
                <w:rFonts w:asciiTheme="minorHAnsi" w:hAnsiTheme="minorHAnsi" w:cstheme="minorHAnsi"/>
                <w:b/>
                <w:sz w:val="22"/>
                <w:szCs w:val="22"/>
                <w:lang w:val="es-CO"/>
              </w:rPr>
            </w:pPr>
          </w:p>
        </w:tc>
        <w:tc>
          <w:tcPr>
            <w:tcW w:w="4606" w:type="dxa"/>
          </w:tcPr>
          <w:p w14:paraId="513429DB" w14:textId="77777777" w:rsidR="00527B54" w:rsidRPr="00690AE9" w:rsidRDefault="00527B54" w:rsidP="00527B54">
            <w:pPr>
              <w:tabs>
                <w:tab w:val="left" w:pos="7025"/>
              </w:tabs>
              <w:rPr>
                <w:rFonts w:asciiTheme="minorHAnsi" w:hAnsiTheme="minorHAnsi" w:cstheme="minorHAnsi"/>
                <w:sz w:val="22"/>
                <w:szCs w:val="22"/>
                <w:lang w:val="es-CO"/>
              </w:rPr>
            </w:pPr>
            <w:r w:rsidRPr="00690AE9">
              <w:rPr>
                <w:rFonts w:asciiTheme="minorHAnsi" w:hAnsiTheme="minorHAnsi" w:cstheme="minorHAnsi"/>
                <w:sz w:val="22"/>
                <w:szCs w:val="22"/>
                <w:lang w:val="es-CO"/>
              </w:rPr>
              <w:t>Cargo de Datos de Contacto</w:t>
            </w:r>
          </w:p>
          <w:p w14:paraId="59369198" w14:textId="77777777" w:rsidR="00527B54" w:rsidRPr="00690AE9" w:rsidRDefault="00527B54" w:rsidP="00527B54">
            <w:pPr>
              <w:tabs>
                <w:tab w:val="left" w:pos="7025"/>
              </w:tabs>
              <w:rPr>
                <w:rFonts w:asciiTheme="minorHAnsi" w:hAnsiTheme="minorHAnsi" w:cstheme="minorHAnsi"/>
                <w:sz w:val="22"/>
                <w:szCs w:val="22"/>
                <w:lang w:val="en-US"/>
              </w:rPr>
            </w:pPr>
            <w:r w:rsidRPr="00690AE9">
              <w:rPr>
                <w:rFonts w:asciiTheme="minorHAnsi" w:hAnsiTheme="minorHAnsi" w:cstheme="minorHAnsi"/>
                <w:sz w:val="22"/>
                <w:szCs w:val="22"/>
                <w:lang w:val="en-US"/>
              </w:rPr>
              <w:t xml:space="preserve">Office of Inter-Institutional Relations </w:t>
            </w:r>
          </w:p>
          <w:p w14:paraId="1D7C68A9" w14:textId="77777777" w:rsidR="00527B54" w:rsidRPr="00690AE9" w:rsidRDefault="00527B54" w:rsidP="00527B54">
            <w:pPr>
              <w:tabs>
                <w:tab w:val="left" w:pos="7025"/>
              </w:tabs>
              <w:rPr>
                <w:rFonts w:asciiTheme="minorHAnsi" w:hAnsiTheme="minorHAnsi" w:cstheme="minorHAnsi"/>
                <w:sz w:val="22"/>
                <w:szCs w:val="22"/>
                <w:lang w:val="en-US"/>
              </w:rPr>
            </w:pPr>
            <w:r w:rsidRPr="00690AE9">
              <w:rPr>
                <w:rFonts w:asciiTheme="minorHAnsi" w:hAnsiTheme="minorHAnsi" w:cstheme="minorHAnsi"/>
                <w:sz w:val="22"/>
                <w:szCs w:val="22"/>
                <w:lang w:val="en-US"/>
              </w:rPr>
              <w:t>Correo Electronico:</w:t>
            </w:r>
          </w:p>
          <w:p w14:paraId="48C7D936" w14:textId="77777777" w:rsidR="00527B54" w:rsidRPr="00690AE9" w:rsidRDefault="00527B54" w:rsidP="00527B54">
            <w:pPr>
              <w:tabs>
                <w:tab w:val="left" w:pos="7025"/>
              </w:tabs>
              <w:rPr>
                <w:rFonts w:asciiTheme="minorHAnsi" w:hAnsiTheme="minorHAnsi" w:cstheme="minorHAnsi"/>
                <w:color w:val="333333"/>
                <w:sz w:val="22"/>
                <w:szCs w:val="22"/>
                <w:shd w:val="clear" w:color="auto" w:fill="FFFFFF"/>
              </w:rPr>
            </w:pPr>
            <w:r w:rsidRPr="00690AE9">
              <w:rPr>
                <w:rFonts w:asciiTheme="minorHAnsi" w:hAnsiTheme="minorHAnsi" w:cstheme="minorHAnsi"/>
                <w:sz w:val="22"/>
                <w:szCs w:val="22"/>
              </w:rPr>
              <w:t xml:space="preserve">Tel. </w:t>
            </w:r>
          </w:p>
          <w:p w14:paraId="35E4C0D6" w14:textId="77777777" w:rsidR="00527B54" w:rsidRPr="00690AE9" w:rsidRDefault="00527B54" w:rsidP="00527B54">
            <w:pPr>
              <w:tabs>
                <w:tab w:val="left" w:pos="7025"/>
              </w:tabs>
              <w:rPr>
                <w:rFonts w:asciiTheme="minorHAnsi" w:hAnsiTheme="minorHAnsi" w:cstheme="minorHAnsi"/>
                <w:sz w:val="22"/>
                <w:szCs w:val="22"/>
                <w:lang w:val="es-AR"/>
              </w:rPr>
            </w:pPr>
            <w:r w:rsidRPr="00690AE9">
              <w:rPr>
                <w:rFonts w:asciiTheme="minorHAnsi" w:hAnsiTheme="minorHAnsi" w:cstheme="minorHAnsi"/>
                <w:sz w:val="22"/>
                <w:szCs w:val="22"/>
                <w:lang w:val="es-AR"/>
              </w:rPr>
              <w:t>Dir:</w:t>
            </w:r>
          </w:p>
          <w:p w14:paraId="23C6B1E1" w14:textId="77777777" w:rsidR="00527B54" w:rsidRPr="00690AE9" w:rsidRDefault="00527B54" w:rsidP="00527B54">
            <w:pPr>
              <w:tabs>
                <w:tab w:val="left" w:pos="7025"/>
              </w:tabs>
              <w:rPr>
                <w:rFonts w:asciiTheme="minorHAnsi" w:hAnsiTheme="minorHAnsi" w:cstheme="minorHAnsi"/>
                <w:sz w:val="22"/>
                <w:szCs w:val="22"/>
              </w:rPr>
            </w:pPr>
            <w:r w:rsidRPr="00690AE9">
              <w:rPr>
                <w:rFonts w:asciiTheme="minorHAnsi" w:hAnsiTheme="minorHAnsi" w:cstheme="minorHAnsi"/>
                <w:sz w:val="22"/>
                <w:szCs w:val="22"/>
                <w:lang w:val="es-AR"/>
              </w:rPr>
              <w:t xml:space="preserve">Pág. Web </w:t>
            </w:r>
          </w:p>
          <w:p w14:paraId="18A2B9F1" w14:textId="77777777" w:rsidR="00527B54" w:rsidRPr="00690AE9" w:rsidRDefault="00527B54" w:rsidP="00527B54">
            <w:pPr>
              <w:tabs>
                <w:tab w:val="left" w:pos="7025"/>
              </w:tabs>
              <w:rPr>
                <w:rFonts w:asciiTheme="minorHAnsi" w:hAnsiTheme="minorHAnsi" w:cstheme="minorHAnsi"/>
                <w:sz w:val="22"/>
                <w:szCs w:val="22"/>
              </w:rPr>
            </w:pPr>
            <w:r w:rsidRPr="00690AE9">
              <w:rPr>
                <w:rFonts w:asciiTheme="minorHAnsi" w:hAnsiTheme="minorHAnsi" w:cstheme="minorHAnsi"/>
                <w:sz w:val="22"/>
                <w:szCs w:val="22"/>
              </w:rPr>
              <w:t xml:space="preserve">http: </w:t>
            </w:r>
          </w:p>
          <w:p w14:paraId="3834C47B" w14:textId="512D267A" w:rsidR="004F38B5" w:rsidRPr="00690AE9" w:rsidRDefault="004F38B5" w:rsidP="00377EBC">
            <w:pPr>
              <w:tabs>
                <w:tab w:val="left" w:pos="7025"/>
              </w:tabs>
              <w:jc w:val="center"/>
              <w:rPr>
                <w:rFonts w:asciiTheme="minorHAnsi" w:hAnsiTheme="minorHAnsi" w:cstheme="minorHAnsi"/>
                <w:b/>
                <w:sz w:val="22"/>
                <w:szCs w:val="22"/>
                <w:lang w:val="es-CO"/>
              </w:rPr>
            </w:pPr>
          </w:p>
        </w:tc>
      </w:tr>
      <w:tr w:rsidR="002D56FF" w:rsidRPr="00690AE9" w14:paraId="1872B94D" w14:textId="77777777" w:rsidTr="00825B6D">
        <w:trPr>
          <w:trHeight w:val="892"/>
        </w:trPr>
        <w:tc>
          <w:tcPr>
            <w:tcW w:w="4606" w:type="dxa"/>
          </w:tcPr>
          <w:p w14:paraId="6D52A6B6" w14:textId="527597EA" w:rsidR="002D56FF" w:rsidRPr="00690AE9" w:rsidRDefault="002D56FF" w:rsidP="00825B6D">
            <w:pPr>
              <w:tabs>
                <w:tab w:val="left" w:pos="7025"/>
              </w:tabs>
              <w:jc w:val="center"/>
              <w:rPr>
                <w:rFonts w:asciiTheme="minorHAnsi" w:hAnsiTheme="minorHAnsi" w:cstheme="minorHAnsi"/>
                <w:b/>
                <w:sz w:val="22"/>
                <w:szCs w:val="22"/>
                <w:lang w:val="es-CO"/>
              </w:rPr>
            </w:pPr>
          </w:p>
          <w:p w14:paraId="64C8A92C" w14:textId="77777777" w:rsidR="00527B54"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Docente Gestor</w:t>
            </w:r>
          </w:p>
          <w:p w14:paraId="010EE211" w14:textId="77777777" w:rsidR="00527B54"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b/>
                <w:sz w:val="22"/>
                <w:szCs w:val="22"/>
                <w:lang w:val="es-CO"/>
              </w:rPr>
              <w:t xml:space="preserve">Nombres y Apellidos Completos </w:t>
            </w:r>
            <w:r w:rsidRPr="00690AE9">
              <w:rPr>
                <w:rFonts w:asciiTheme="minorHAnsi" w:hAnsiTheme="minorHAnsi" w:cstheme="minorHAnsi"/>
                <w:sz w:val="22"/>
                <w:szCs w:val="22"/>
                <w:lang w:val="es-CO"/>
              </w:rPr>
              <w:t>Documento de Identidad Nº ___________ de ____________</w:t>
            </w:r>
          </w:p>
          <w:p w14:paraId="33035AED" w14:textId="77777777" w:rsidR="00527B54"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Docente de ____________</w:t>
            </w:r>
          </w:p>
          <w:p w14:paraId="71C1550B" w14:textId="22C40B25" w:rsidR="004F38B5"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rPr>
              <w:t>Correo Electrónico: ____________</w:t>
            </w:r>
            <w:r w:rsidRPr="00690AE9">
              <w:rPr>
                <w:rFonts w:asciiTheme="minorHAnsi" w:hAnsiTheme="minorHAnsi" w:cstheme="minorHAnsi"/>
                <w:sz w:val="22"/>
                <w:szCs w:val="22"/>
              </w:rPr>
              <w:br/>
            </w:r>
          </w:p>
        </w:tc>
        <w:tc>
          <w:tcPr>
            <w:tcW w:w="4606" w:type="dxa"/>
          </w:tcPr>
          <w:p w14:paraId="20E88747" w14:textId="77777777" w:rsidR="002D56FF" w:rsidRPr="00690AE9" w:rsidRDefault="002D56FF" w:rsidP="00825B6D">
            <w:pPr>
              <w:tabs>
                <w:tab w:val="left" w:pos="7025"/>
              </w:tabs>
              <w:jc w:val="center"/>
              <w:rPr>
                <w:rFonts w:asciiTheme="minorHAnsi" w:hAnsiTheme="minorHAnsi" w:cstheme="minorHAnsi"/>
                <w:b/>
                <w:sz w:val="22"/>
                <w:szCs w:val="22"/>
                <w:lang w:val="es-CO"/>
              </w:rPr>
            </w:pPr>
          </w:p>
          <w:p w14:paraId="0E8CCDB7" w14:textId="77777777" w:rsidR="00527B54"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Docente Gestor</w:t>
            </w:r>
          </w:p>
          <w:p w14:paraId="4ABCA312" w14:textId="77777777" w:rsidR="00527B54"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b/>
                <w:sz w:val="22"/>
                <w:szCs w:val="22"/>
                <w:lang w:val="es-CO"/>
              </w:rPr>
              <w:t xml:space="preserve">Nombres y Apellidos Completos </w:t>
            </w:r>
            <w:r w:rsidRPr="00690AE9">
              <w:rPr>
                <w:rFonts w:asciiTheme="minorHAnsi" w:hAnsiTheme="minorHAnsi" w:cstheme="minorHAnsi"/>
                <w:sz w:val="22"/>
                <w:szCs w:val="22"/>
                <w:lang w:val="es-CO"/>
              </w:rPr>
              <w:t>Documento de Identidad Nº ___________ de ____________</w:t>
            </w:r>
          </w:p>
          <w:p w14:paraId="41C8CF38" w14:textId="77777777" w:rsidR="00527B54"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Docente de ____________</w:t>
            </w:r>
          </w:p>
          <w:p w14:paraId="5E4BAE83" w14:textId="4FC25D7A" w:rsidR="002D56FF" w:rsidRPr="00690AE9" w:rsidRDefault="00527B54" w:rsidP="00527B54">
            <w:pPr>
              <w:tabs>
                <w:tab w:val="left" w:pos="7025"/>
              </w:tabs>
              <w:jc w:val="center"/>
              <w:rPr>
                <w:rFonts w:asciiTheme="minorHAnsi" w:hAnsiTheme="minorHAnsi" w:cstheme="minorHAnsi"/>
                <w:sz w:val="22"/>
                <w:szCs w:val="22"/>
                <w:lang w:val="es-CO"/>
              </w:rPr>
            </w:pPr>
            <w:r w:rsidRPr="00690AE9">
              <w:rPr>
                <w:rFonts w:asciiTheme="minorHAnsi" w:hAnsiTheme="minorHAnsi" w:cstheme="minorHAnsi"/>
                <w:sz w:val="22"/>
                <w:szCs w:val="22"/>
              </w:rPr>
              <w:t>Correo Electrónico: ____________</w:t>
            </w:r>
          </w:p>
        </w:tc>
      </w:tr>
    </w:tbl>
    <w:p w14:paraId="043B6D0F" w14:textId="774E4473" w:rsidR="002D56FF" w:rsidRPr="00690AE9" w:rsidRDefault="002D56FF" w:rsidP="002D56FF">
      <w:pPr>
        <w:jc w:val="center"/>
        <w:rPr>
          <w:rFonts w:asciiTheme="minorHAnsi" w:hAnsiTheme="minorHAnsi" w:cstheme="minorHAnsi"/>
          <w:sz w:val="22"/>
          <w:szCs w:val="22"/>
          <w:lang w:val="es-CO"/>
        </w:rPr>
      </w:pPr>
      <w:r w:rsidRPr="00690AE9">
        <w:rPr>
          <w:rFonts w:asciiTheme="minorHAnsi" w:hAnsiTheme="minorHAnsi" w:cstheme="minorHAnsi"/>
          <w:sz w:val="22"/>
          <w:szCs w:val="22"/>
          <w:lang w:val="es-CO"/>
        </w:rPr>
        <w:t xml:space="preserve"> </w:t>
      </w:r>
    </w:p>
    <w:sectPr w:rsidR="002D56FF" w:rsidRPr="00690AE9" w:rsidSect="00D11777">
      <w:headerReference w:type="default" r:id="rId11"/>
      <w:footerReference w:type="even" r:id="rId12"/>
      <w:footerReference w:type="default" r:id="rId13"/>
      <w:pgSz w:w="12242" w:h="15842" w:code="1"/>
      <w:pgMar w:top="1440" w:right="1080" w:bottom="1440" w:left="1080" w:header="851" w:footer="1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100F" w14:textId="77777777" w:rsidR="00AD7662" w:rsidRDefault="00AD7662">
      <w:r>
        <w:separator/>
      </w:r>
    </w:p>
  </w:endnote>
  <w:endnote w:type="continuationSeparator" w:id="0">
    <w:p w14:paraId="6A818B6D" w14:textId="77777777" w:rsidR="00AD7662" w:rsidRDefault="00AD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8D66" w14:textId="77777777" w:rsidR="00825B6D" w:rsidRDefault="00825B6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8362CA" w14:textId="77777777" w:rsidR="00825B6D" w:rsidRDefault="00825B6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D29D" w14:textId="21071D89" w:rsidR="00825B6D" w:rsidRDefault="00825B6D" w:rsidP="00E1385E">
    <w:pPr>
      <w:ind w:left="732" w:firstLine="708"/>
      <w:rPr>
        <w:sz w:val="16"/>
        <w:szCs w:val="16"/>
      </w:rPr>
    </w:pPr>
    <w:r w:rsidRPr="006C1220">
      <w:rPr>
        <w:b/>
        <w:sz w:val="16"/>
        <w:szCs w:val="16"/>
      </w:rPr>
      <w:t>Proyectó</w:t>
    </w:r>
    <w:r>
      <w:rPr>
        <w:b/>
        <w:sz w:val="16"/>
        <w:szCs w:val="16"/>
      </w:rPr>
      <w:t xml:space="preserve"> </w:t>
    </w:r>
    <w:r w:rsidRPr="00F7073C">
      <w:rPr>
        <w:b/>
        <w:sz w:val="16"/>
        <w:szCs w:val="16"/>
      </w:rPr>
      <w:t>/ Designed by:</w:t>
    </w:r>
    <w:r w:rsidRPr="006C1220">
      <w:rPr>
        <w:sz w:val="16"/>
        <w:szCs w:val="16"/>
      </w:rPr>
      <w:t xml:space="preserve"> Alexis Ortiz, Director </w:t>
    </w:r>
    <w:r w:rsidRPr="00F7073C">
      <w:rPr>
        <w:sz w:val="16"/>
        <w:szCs w:val="16"/>
      </w:rPr>
      <w:t>Centro de Relaciones Interins</w:t>
    </w:r>
    <w:r>
      <w:rPr>
        <w:sz w:val="16"/>
        <w:szCs w:val="16"/>
      </w:rPr>
      <w:t xml:space="preserve">titucionales -CERI U. </w:t>
    </w:r>
    <w:r w:rsidR="000D1DEA">
      <w:rPr>
        <w:sz w:val="16"/>
        <w:szCs w:val="16"/>
      </w:rPr>
      <w:t xml:space="preserve">Distrital </w:t>
    </w:r>
    <w:r w:rsidR="000D1DEA" w:rsidRPr="00F7073C">
      <w:rPr>
        <w:sz w:val="16"/>
        <w:szCs w:val="16"/>
      </w:rPr>
      <w:t>/</w:t>
    </w:r>
    <w:r w:rsidRPr="00F7073C">
      <w:rPr>
        <w:sz w:val="16"/>
        <w:szCs w:val="16"/>
      </w:rPr>
      <w:t xml:space="preserve"> </w:t>
    </w:r>
  </w:p>
  <w:p w14:paraId="43B4C1BA" w14:textId="77777777" w:rsidR="00825B6D" w:rsidRPr="0058597C" w:rsidRDefault="00825B6D" w:rsidP="0058597C">
    <w:pPr>
      <w:ind w:left="720" w:firstLine="720"/>
      <w:rPr>
        <w:sz w:val="16"/>
        <w:szCs w:val="16"/>
        <w:lang w:val="en-US"/>
      </w:rPr>
    </w:pPr>
    <w:r w:rsidRPr="00F7073C">
      <w:rPr>
        <w:sz w:val="16"/>
        <w:szCs w:val="16"/>
      </w:rPr>
      <w:t xml:space="preserve">                           </w:t>
    </w:r>
    <w:r w:rsidRPr="0058597C">
      <w:rPr>
        <w:sz w:val="16"/>
        <w:szCs w:val="16"/>
        <w:lang w:val="en-US"/>
      </w:rPr>
      <w:t>Interinstitutional Relations Center Director -CERI U. Distrital.</w:t>
    </w:r>
  </w:p>
  <w:p w14:paraId="0878DD9B" w14:textId="1D8CD751" w:rsidR="00825B6D" w:rsidRDefault="00825B6D">
    <w:pPr>
      <w:pStyle w:val="Piedepgina"/>
      <w:jc w:val="right"/>
    </w:pPr>
    <w:r>
      <w:fldChar w:fldCharType="begin"/>
    </w:r>
    <w:r>
      <w:instrText xml:space="preserve"> PAGE   \* MERGEFORMAT </w:instrText>
    </w:r>
    <w:r>
      <w:fldChar w:fldCharType="separate"/>
    </w:r>
    <w:r w:rsidR="000D1DEA">
      <w:rPr>
        <w:noProof/>
      </w:rPr>
      <w:t>2</w:t>
    </w:r>
    <w:r>
      <w:rPr>
        <w:noProof/>
      </w:rPr>
      <w:fldChar w:fldCharType="end"/>
    </w:r>
  </w:p>
  <w:p w14:paraId="1FDA3F67" w14:textId="3D48EFED" w:rsidR="00825B6D" w:rsidRPr="00271847" w:rsidRDefault="00E1385E">
    <w:pPr>
      <w:pStyle w:val="Piedepgina"/>
      <w:rPr>
        <w:lang w:val="en-US"/>
      </w:rPr>
    </w:pPr>
    <w:r>
      <w:rPr>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BE161" w14:textId="77777777" w:rsidR="00AD7662" w:rsidRDefault="00AD7662">
      <w:r>
        <w:separator/>
      </w:r>
    </w:p>
  </w:footnote>
  <w:footnote w:type="continuationSeparator" w:id="0">
    <w:p w14:paraId="0E3B561E" w14:textId="77777777" w:rsidR="00AD7662" w:rsidRDefault="00AD7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0662" w14:textId="77777777" w:rsidR="00DA4CCC" w:rsidRDefault="00FA61AC" w:rsidP="007A4854">
    <w: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4331"/>
      <w:gridCol w:w="2268"/>
      <w:gridCol w:w="1843"/>
    </w:tblGrid>
    <w:tr w:rsidR="00DA4CCC" w:rsidRPr="00DA662D" w14:paraId="68CA4444" w14:textId="77777777" w:rsidTr="00690AE9">
      <w:trPr>
        <w:jc w:val="center"/>
      </w:trPr>
      <w:tc>
        <w:tcPr>
          <w:tcW w:w="1481" w:type="dxa"/>
          <w:vMerge w:val="restart"/>
          <w:vAlign w:val="center"/>
        </w:tcPr>
        <w:p w14:paraId="7365889C" w14:textId="56D2B292" w:rsidR="00DA4CCC" w:rsidRPr="00DA662D" w:rsidRDefault="004212BC" w:rsidP="00DA4CCC">
          <w:pPr>
            <w:pStyle w:val="Encabezado"/>
            <w:jc w:val="center"/>
            <w:rPr>
              <w:rFonts w:ascii="Arial" w:hAnsi="Arial" w:cs="Arial"/>
              <w:sz w:val="20"/>
              <w:szCs w:val="20"/>
            </w:rPr>
          </w:pPr>
          <w:r w:rsidRPr="008C4B34">
            <w:rPr>
              <w:noProof/>
              <w:lang w:val="es-CO" w:eastAsia="es-CO"/>
            </w:rPr>
            <w:drawing>
              <wp:inline distT="0" distB="0" distL="0" distR="0" wp14:anchorId="6C195D15" wp14:editId="2414EADD">
                <wp:extent cx="78105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4331" w:type="dxa"/>
          <w:vAlign w:val="center"/>
        </w:tcPr>
        <w:p w14:paraId="1936B5C5" w14:textId="0617B97A" w:rsidR="00DA4CCC" w:rsidRPr="00690AE9" w:rsidRDefault="00DA4CCC" w:rsidP="00DA4CCC">
          <w:pPr>
            <w:pStyle w:val="Encabezado"/>
            <w:jc w:val="center"/>
            <w:rPr>
              <w:rFonts w:asciiTheme="minorHAnsi" w:hAnsiTheme="minorHAnsi" w:cstheme="minorHAnsi"/>
              <w:b/>
              <w:sz w:val="20"/>
              <w:szCs w:val="20"/>
            </w:rPr>
          </w:pPr>
          <w:r w:rsidRPr="00690AE9">
            <w:rPr>
              <w:rFonts w:asciiTheme="minorHAnsi" w:hAnsiTheme="minorHAnsi" w:cstheme="minorHAnsi"/>
              <w:b/>
              <w:sz w:val="20"/>
              <w:szCs w:val="20"/>
            </w:rPr>
            <w:t xml:space="preserve">FORMATO: CONVENIO DE MOVILIDAD ACADÉMICA UNIVERSIDAD </w:t>
          </w:r>
          <w:r w:rsidR="00CA743D" w:rsidRPr="00690AE9">
            <w:rPr>
              <w:rFonts w:asciiTheme="minorHAnsi" w:hAnsiTheme="minorHAnsi" w:cstheme="minorHAnsi"/>
              <w:b/>
              <w:sz w:val="20"/>
              <w:szCs w:val="20"/>
            </w:rPr>
            <w:t>INTERNACIONAL ESTUDIANTES</w:t>
          </w:r>
          <w:r w:rsidRPr="00690AE9">
            <w:rPr>
              <w:rFonts w:asciiTheme="minorHAnsi" w:hAnsiTheme="minorHAnsi" w:cstheme="minorHAnsi"/>
              <w:b/>
              <w:sz w:val="20"/>
              <w:szCs w:val="20"/>
            </w:rPr>
            <w:t xml:space="preserve"> Y DOCENTES</w:t>
          </w:r>
        </w:p>
      </w:tc>
      <w:tc>
        <w:tcPr>
          <w:tcW w:w="2268" w:type="dxa"/>
          <w:vAlign w:val="center"/>
        </w:tcPr>
        <w:p w14:paraId="62E80C06" w14:textId="39981D8E" w:rsidR="00DA4CCC" w:rsidRPr="00690AE9" w:rsidRDefault="00DA4CCC" w:rsidP="00DA4CCC">
          <w:pPr>
            <w:pStyle w:val="Encabezado"/>
            <w:rPr>
              <w:rFonts w:asciiTheme="minorHAnsi" w:hAnsiTheme="minorHAnsi" w:cstheme="minorHAnsi"/>
              <w:sz w:val="20"/>
              <w:szCs w:val="20"/>
            </w:rPr>
          </w:pPr>
          <w:r w:rsidRPr="00690AE9">
            <w:rPr>
              <w:rFonts w:asciiTheme="minorHAnsi" w:hAnsiTheme="minorHAnsi" w:cstheme="minorHAnsi"/>
              <w:sz w:val="20"/>
              <w:szCs w:val="20"/>
            </w:rPr>
            <w:t>Código: II-PR-010-FR-03</w:t>
          </w:r>
          <w:r w:rsidR="004C13EF">
            <w:rPr>
              <w:rFonts w:asciiTheme="minorHAnsi" w:hAnsiTheme="minorHAnsi" w:cstheme="minorHAnsi"/>
              <w:sz w:val="20"/>
              <w:szCs w:val="20"/>
            </w:rPr>
            <w:t>6</w:t>
          </w:r>
        </w:p>
      </w:tc>
      <w:tc>
        <w:tcPr>
          <w:tcW w:w="1843" w:type="dxa"/>
          <w:vMerge w:val="restart"/>
          <w:vAlign w:val="center"/>
        </w:tcPr>
        <w:p w14:paraId="7B222AA0" w14:textId="77777777" w:rsidR="00DA4CCC" w:rsidRPr="00DA662D" w:rsidRDefault="00DA4CCC" w:rsidP="00DA4CCC">
          <w:pPr>
            <w:pStyle w:val="Encabezado"/>
            <w:jc w:val="center"/>
            <w:rPr>
              <w:rFonts w:ascii="Arial" w:hAnsi="Arial" w:cs="Arial"/>
              <w:sz w:val="20"/>
              <w:szCs w:val="20"/>
            </w:rPr>
          </w:pPr>
          <w:r w:rsidRPr="00DA662D">
            <w:rPr>
              <w:rFonts w:ascii="Arial" w:hAnsi="Arial" w:cs="Arial"/>
              <w:sz w:val="20"/>
              <w:szCs w:val="20"/>
            </w:rPr>
            <w:object w:dxaOrig="3067" w:dyaOrig="1112" w14:anchorId="5BDAC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580560199" r:id="rId3"/>
            </w:object>
          </w:r>
        </w:p>
      </w:tc>
    </w:tr>
    <w:tr w:rsidR="00DA4CCC" w:rsidRPr="00DA662D" w14:paraId="3AF40A39" w14:textId="77777777" w:rsidTr="00690AE9">
      <w:trPr>
        <w:jc w:val="center"/>
      </w:trPr>
      <w:tc>
        <w:tcPr>
          <w:tcW w:w="1481" w:type="dxa"/>
          <w:vMerge/>
        </w:tcPr>
        <w:p w14:paraId="32A9E68E" w14:textId="77777777" w:rsidR="00DA4CCC" w:rsidRPr="00DA662D" w:rsidRDefault="00DA4CCC" w:rsidP="00DA4CCC">
          <w:pPr>
            <w:pStyle w:val="Encabezado"/>
            <w:rPr>
              <w:rFonts w:ascii="Arial" w:hAnsi="Arial" w:cs="Arial"/>
              <w:sz w:val="20"/>
              <w:szCs w:val="20"/>
            </w:rPr>
          </w:pPr>
        </w:p>
      </w:tc>
      <w:tc>
        <w:tcPr>
          <w:tcW w:w="4331" w:type="dxa"/>
          <w:vAlign w:val="center"/>
        </w:tcPr>
        <w:p w14:paraId="3AFEA71C" w14:textId="77777777" w:rsidR="00DA4CCC" w:rsidRPr="00690AE9" w:rsidRDefault="00DA4CCC" w:rsidP="00DA4CCC">
          <w:pPr>
            <w:pStyle w:val="Encabezado"/>
            <w:jc w:val="center"/>
            <w:rPr>
              <w:rFonts w:asciiTheme="minorHAnsi" w:hAnsiTheme="minorHAnsi" w:cstheme="minorHAnsi"/>
              <w:sz w:val="20"/>
              <w:szCs w:val="20"/>
            </w:rPr>
          </w:pPr>
          <w:r w:rsidRPr="00690AE9">
            <w:rPr>
              <w:rFonts w:asciiTheme="minorHAnsi" w:hAnsiTheme="minorHAnsi" w:cstheme="minorHAnsi"/>
              <w:sz w:val="20"/>
              <w:szCs w:val="20"/>
            </w:rPr>
            <w:t>Macroproceso: Direccionamiento Estratégico</w:t>
          </w:r>
        </w:p>
      </w:tc>
      <w:tc>
        <w:tcPr>
          <w:tcW w:w="2268" w:type="dxa"/>
          <w:vAlign w:val="center"/>
        </w:tcPr>
        <w:p w14:paraId="565DA8A0" w14:textId="77777777" w:rsidR="00DA4CCC" w:rsidRPr="00690AE9" w:rsidRDefault="00DA4CCC" w:rsidP="00DA4CCC">
          <w:pPr>
            <w:pStyle w:val="Encabezado"/>
            <w:rPr>
              <w:rFonts w:asciiTheme="minorHAnsi" w:hAnsiTheme="minorHAnsi" w:cstheme="minorHAnsi"/>
              <w:sz w:val="20"/>
              <w:szCs w:val="20"/>
            </w:rPr>
          </w:pPr>
          <w:r w:rsidRPr="00690AE9">
            <w:rPr>
              <w:rFonts w:asciiTheme="minorHAnsi" w:hAnsiTheme="minorHAnsi" w:cstheme="minorHAnsi"/>
              <w:sz w:val="20"/>
              <w:szCs w:val="20"/>
            </w:rPr>
            <w:t>Versión: 01</w:t>
          </w:r>
        </w:p>
      </w:tc>
      <w:tc>
        <w:tcPr>
          <w:tcW w:w="1843" w:type="dxa"/>
          <w:vMerge/>
        </w:tcPr>
        <w:p w14:paraId="621AD897" w14:textId="77777777" w:rsidR="00DA4CCC" w:rsidRPr="00DA662D" w:rsidRDefault="00DA4CCC" w:rsidP="00DA4CCC">
          <w:pPr>
            <w:pStyle w:val="Encabezado"/>
            <w:rPr>
              <w:rFonts w:ascii="Arial" w:hAnsi="Arial" w:cs="Arial"/>
              <w:sz w:val="20"/>
              <w:szCs w:val="20"/>
            </w:rPr>
          </w:pPr>
        </w:p>
      </w:tc>
    </w:tr>
    <w:tr w:rsidR="00DA4CCC" w:rsidRPr="00DA662D" w14:paraId="0BD86C7F" w14:textId="77777777" w:rsidTr="00690AE9">
      <w:trPr>
        <w:jc w:val="center"/>
      </w:trPr>
      <w:tc>
        <w:tcPr>
          <w:tcW w:w="1481" w:type="dxa"/>
          <w:vMerge/>
        </w:tcPr>
        <w:p w14:paraId="3F38FFBA" w14:textId="77777777" w:rsidR="00DA4CCC" w:rsidRPr="00DA662D" w:rsidRDefault="00DA4CCC" w:rsidP="00DA4CCC">
          <w:pPr>
            <w:pStyle w:val="Encabezado"/>
            <w:rPr>
              <w:rFonts w:ascii="Arial" w:hAnsi="Arial" w:cs="Arial"/>
              <w:sz w:val="20"/>
              <w:szCs w:val="20"/>
            </w:rPr>
          </w:pPr>
        </w:p>
      </w:tc>
      <w:tc>
        <w:tcPr>
          <w:tcW w:w="4331" w:type="dxa"/>
          <w:vAlign w:val="center"/>
        </w:tcPr>
        <w:p w14:paraId="08B7664E" w14:textId="77777777" w:rsidR="00DA4CCC" w:rsidRPr="00690AE9" w:rsidRDefault="00DA4CCC" w:rsidP="00DA4CCC">
          <w:pPr>
            <w:pStyle w:val="Encabezado"/>
            <w:jc w:val="center"/>
            <w:rPr>
              <w:rFonts w:asciiTheme="minorHAnsi" w:hAnsiTheme="minorHAnsi" w:cstheme="minorHAnsi"/>
              <w:sz w:val="20"/>
              <w:szCs w:val="20"/>
            </w:rPr>
          </w:pPr>
          <w:r w:rsidRPr="00690AE9">
            <w:rPr>
              <w:rFonts w:asciiTheme="minorHAnsi" w:hAnsiTheme="minorHAnsi" w:cstheme="minorHAnsi"/>
              <w:sz w:val="20"/>
              <w:szCs w:val="20"/>
            </w:rPr>
            <w:t>Proceso: Interinstitucionalización e Internacionalización</w:t>
          </w:r>
        </w:p>
      </w:tc>
      <w:tc>
        <w:tcPr>
          <w:tcW w:w="2268" w:type="dxa"/>
          <w:vAlign w:val="center"/>
        </w:tcPr>
        <w:p w14:paraId="7EDC68BE" w14:textId="696762EF" w:rsidR="00DA4CCC" w:rsidRPr="00690AE9" w:rsidRDefault="00DA4CCC" w:rsidP="00DA4CCC">
          <w:pPr>
            <w:pStyle w:val="Encabezado"/>
            <w:rPr>
              <w:rFonts w:asciiTheme="minorHAnsi" w:hAnsiTheme="minorHAnsi" w:cstheme="minorHAnsi"/>
              <w:sz w:val="20"/>
              <w:szCs w:val="20"/>
            </w:rPr>
          </w:pPr>
          <w:r w:rsidRPr="00690AE9">
            <w:rPr>
              <w:rFonts w:asciiTheme="minorHAnsi" w:hAnsiTheme="minorHAnsi" w:cstheme="minorHAnsi"/>
              <w:sz w:val="20"/>
              <w:szCs w:val="20"/>
            </w:rPr>
            <w:t xml:space="preserve">Fecha de Aprobación: </w:t>
          </w:r>
          <w:r w:rsidR="00690AE9">
            <w:rPr>
              <w:rFonts w:asciiTheme="minorHAnsi" w:hAnsiTheme="minorHAnsi" w:cstheme="minorHAnsi"/>
              <w:sz w:val="20"/>
              <w:szCs w:val="20"/>
            </w:rPr>
            <w:t>15/09</w:t>
          </w:r>
          <w:r w:rsidRPr="00690AE9">
            <w:rPr>
              <w:rFonts w:asciiTheme="minorHAnsi" w:hAnsiTheme="minorHAnsi" w:cstheme="minorHAnsi"/>
              <w:sz w:val="20"/>
              <w:szCs w:val="20"/>
            </w:rPr>
            <w:t>/201</w:t>
          </w:r>
          <w:r w:rsidR="00690AE9">
            <w:rPr>
              <w:rFonts w:asciiTheme="minorHAnsi" w:hAnsiTheme="minorHAnsi" w:cstheme="minorHAnsi"/>
              <w:sz w:val="20"/>
              <w:szCs w:val="20"/>
            </w:rPr>
            <w:t>7</w:t>
          </w:r>
        </w:p>
      </w:tc>
      <w:tc>
        <w:tcPr>
          <w:tcW w:w="1843" w:type="dxa"/>
          <w:vMerge/>
        </w:tcPr>
        <w:p w14:paraId="68AB39E1" w14:textId="77777777" w:rsidR="00DA4CCC" w:rsidRPr="00DA662D" w:rsidRDefault="00DA4CCC" w:rsidP="00DA4CCC">
          <w:pPr>
            <w:pStyle w:val="Encabezado"/>
            <w:rPr>
              <w:rFonts w:ascii="Arial" w:hAnsi="Arial" w:cs="Arial"/>
              <w:sz w:val="20"/>
              <w:szCs w:val="20"/>
            </w:rPr>
          </w:pPr>
        </w:p>
      </w:tc>
    </w:tr>
  </w:tbl>
  <w:p w14:paraId="377EA7FC" w14:textId="01994307" w:rsidR="00825B6D" w:rsidRDefault="00825B6D" w:rsidP="007A4854"/>
  <w:p w14:paraId="10FF446B" w14:textId="0C759DB5" w:rsidR="00825B6D" w:rsidRPr="000A4278" w:rsidRDefault="00825B6D" w:rsidP="00FF55CB">
    <w:pPr>
      <w:pStyle w:val="Encabezado"/>
      <w:tabs>
        <w:tab w:val="clear" w:pos="4419"/>
        <w:tab w:val="clear" w:pos="8838"/>
        <w:tab w:val="left" w:pos="6573"/>
      </w:tabs>
      <w:rPr>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20F"/>
    <w:multiLevelType w:val="hybridMultilevel"/>
    <w:tmpl w:val="4192E1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1A32F6E"/>
    <w:multiLevelType w:val="hybridMultilevel"/>
    <w:tmpl w:val="E75AE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4303E"/>
    <w:multiLevelType w:val="hybridMultilevel"/>
    <w:tmpl w:val="0346FA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4D222E3"/>
    <w:multiLevelType w:val="hybridMultilevel"/>
    <w:tmpl w:val="378076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63A0615"/>
    <w:multiLevelType w:val="hybridMultilevel"/>
    <w:tmpl w:val="FC12F9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E640730"/>
    <w:multiLevelType w:val="singleLevel"/>
    <w:tmpl w:val="4A0E7742"/>
    <w:lvl w:ilvl="0">
      <w:start w:val="1"/>
      <w:numFmt w:val="upperRoman"/>
      <w:lvlText w:val="%1."/>
      <w:lvlJc w:val="left"/>
      <w:pPr>
        <w:tabs>
          <w:tab w:val="num" w:pos="720"/>
        </w:tabs>
        <w:ind w:left="720" w:hanging="720"/>
      </w:pPr>
      <w:rPr>
        <w:rFonts w:ascii="Arial" w:hAnsi="Arial" w:hint="default"/>
        <w:b/>
        <w:i w:val="0"/>
        <w:sz w:val="22"/>
      </w:rPr>
    </w:lvl>
  </w:abstractNum>
  <w:abstractNum w:abstractNumId="6"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7" w15:restartNumberingAfterBreak="0">
    <w:nsid w:val="65C44AC0"/>
    <w:multiLevelType w:val="hybridMultilevel"/>
    <w:tmpl w:val="DEB42E58"/>
    <w:lvl w:ilvl="0" w:tplc="020CEB2C">
      <w:start w:val="1"/>
      <w:numFmt w:val="upperRoman"/>
      <w:lvlText w:val="%1."/>
      <w:lvlJc w:val="left"/>
      <w:pPr>
        <w:tabs>
          <w:tab w:val="num" w:pos="720"/>
        </w:tabs>
        <w:ind w:left="720" w:hanging="720"/>
      </w:pPr>
      <w:rPr>
        <w:rFonts w:ascii="Arial" w:hAnsi="Arial" w:hint="default"/>
        <w:b/>
        <w:i w:val="0"/>
        <w:sz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680315FD"/>
    <w:multiLevelType w:val="hybridMultilevel"/>
    <w:tmpl w:val="2E04CD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ADA7EA4"/>
    <w:multiLevelType w:val="hybridMultilevel"/>
    <w:tmpl w:val="77FA151E"/>
    <w:lvl w:ilvl="0" w:tplc="0C0A0001">
      <w:start w:val="1"/>
      <w:numFmt w:val="bullet"/>
      <w:lvlText w:val=""/>
      <w:lvlJc w:val="left"/>
      <w:pPr>
        <w:tabs>
          <w:tab w:val="num" w:pos="5322"/>
        </w:tabs>
        <w:ind w:left="5322" w:hanging="360"/>
      </w:pPr>
      <w:rPr>
        <w:rFonts w:ascii="Symbol" w:hAnsi="Symbol"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cs="Wingdings" w:hint="default"/>
      </w:rPr>
    </w:lvl>
    <w:lvl w:ilvl="3" w:tplc="080A0001">
      <w:start w:val="1"/>
      <w:numFmt w:val="bullet"/>
      <w:lvlText w:val=""/>
      <w:lvlJc w:val="left"/>
      <w:pPr>
        <w:tabs>
          <w:tab w:val="num" w:pos="2520"/>
        </w:tabs>
        <w:ind w:left="2520" w:hanging="360"/>
      </w:pPr>
      <w:rPr>
        <w:rFonts w:ascii="Symbol" w:hAnsi="Symbol" w:cs="Symbol" w:hint="default"/>
      </w:rPr>
    </w:lvl>
    <w:lvl w:ilvl="4" w:tplc="080A0003">
      <w:start w:val="1"/>
      <w:numFmt w:val="bullet"/>
      <w:lvlText w:val="o"/>
      <w:lvlJc w:val="left"/>
      <w:pPr>
        <w:tabs>
          <w:tab w:val="num" w:pos="3240"/>
        </w:tabs>
        <w:ind w:left="3240" w:hanging="360"/>
      </w:pPr>
      <w:rPr>
        <w:rFonts w:ascii="Courier New" w:hAnsi="Courier New" w:cs="Courier New" w:hint="default"/>
      </w:rPr>
    </w:lvl>
    <w:lvl w:ilvl="5" w:tplc="080A0005">
      <w:start w:val="1"/>
      <w:numFmt w:val="bullet"/>
      <w:lvlText w:val=""/>
      <w:lvlJc w:val="left"/>
      <w:pPr>
        <w:tabs>
          <w:tab w:val="num" w:pos="3960"/>
        </w:tabs>
        <w:ind w:left="3960" w:hanging="360"/>
      </w:pPr>
      <w:rPr>
        <w:rFonts w:ascii="Wingdings" w:hAnsi="Wingdings" w:cs="Wingdings" w:hint="default"/>
      </w:rPr>
    </w:lvl>
    <w:lvl w:ilvl="6" w:tplc="080A0001">
      <w:start w:val="1"/>
      <w:numFmt w:val="bullet"/>
      <w:lvlText w:val=""/>
      <w:lvlJc w:val="left"/>
      <w:pPr>
        <w:tabs>
          <w:tab w:val="num" w:pos="4680"/>
        </w:tabs>
        <w:ind w:left="4680" w:hanging="360"/>
      </w:pPr>
      <w:rPr>
        <w:rFonts w:ascii="Symbol" w:hAnsi="Symbol" w:cs="Symbol" w:hint="default"/>
      </w:rPr>
    </w:lvl>
    <w:lvl w:ilvl="7" w:tplc="080A0003">
      <w:start w:val="1"/>
      <w:numFmt w:val="bullet"/>
      <w:lvlText w:val="o"/>
      <w:lvlJc w:val="left"/>
      <w:pPr>
        <w:tabs>
          <w:tab w:val="num" w:pos="5400"/>
        </w:tabs>
        <w:ind w:left="5400" w:hanging="360"/>
      </w:pPr>
      <w:rPr>
        <w:rFonts w:ascii="Courier New" w:hAnsi="Courier New" w:cs="Courier New" w:hint="default"/>
      </w:rPr>
    </w:lvl>
    <w:lvl w:ilvl="8" w:tplc="080A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6EC53CE0"/>
    <w:multiLevelType w:val="singleLevel"/>
    <w:tmpl w:val="60DC39C0"/>
    <w:lvl w:ilvl="0">
      <w:start w:val="1"/>
      <w:numFmt w:val="upperRoman"/>
      <w:lvlText w:val="%1."/>
      <w:lvlJc w:val="left"/>
      <w:pPr>
        <w:tabs>
          <w:tab w:val="num" w:pos="720"/>
        </w:tabs>
        <w:ind w:left="720" w:hanging="720"/>
      </w:pPr>
      <w:rPr>
        <w:rFonts w:hint="default"/>
        <w:b/>
      </w:rPr>
    </w:lvl>
  </w:abstractNum>
  <w:abstractNum w:abstractNumId="11" w15:restartNumberingAfterBreak="0">
    <w:nsid w:val="758E1474"/>
    <w:multiLevelType w:val="hybridMultilevel"/>
    <w:tmpl w:val="2FA066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C9F2481"/>
    <w:multiLevelType w:val="hybridMultilevel"/>
    <w:tmpl w:val="C95EA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1"/>
  </w:num>
  <w:num w:numId="6">
    <w:abstractNumId w:val="9"/>
  </w:num>
  <w:num w:numId="7">
    <w:abstractNumId w:val="8"/>
  </w:num>
  <w:num w:numId="8">
    <w:abstractNumId w:val="3"/>
  </w:num>
  <w:num w:numId="9">
    <w:abstractNumId w:val="4"/>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6"/>
    <w:rsid w:val="000016CC"/>
    <w:rsid w:val="000074BB"/>
    <w:rsid w:val="000120D6"/>
    <w:rsid w:val="00014304"/>
    <w:rsid w:val="00016CA2"/>
    <w:rsid w:val="00030EFC"/>
    <w:rsid w:val="0003295C"/>
    <w:rsid w:val="0004201A"/>
    <w:rsid w:val="00043696"/>
    <w:rsid w:val="000605F8"/>
    <w:rsid w:val="00081DA3"/>
    <w:rsid w:val="00093F98"/>
    <w:rsid w:val="00096502"/>
    <w:rsid w:val="000965DB"/>
    <w:rsid w:val="000A4278"/>
    <w:rsid w:val="000A4F67"/>
    <w:rsid w:val="000A57BE"/>
    <w:rsid w:val="000B425C"/>
    <w:rsid w:val="000C6416"/>
    <w:rsid w:val="000D1DEA"/>
    <w:rsid w:val="000E6683"/>
    <w:rsid w:val="001047A2"/>
    <w:rsid w:val="001078FF"/>
    <w:rsid w:val="00125C55"/>
    <w:rsid w:val="001364E2"/>
    <w:rsid w:val="00153B8D"/>
    <w:rsid w:val="00154468"/>
    <w:rsid w:val="00157F4A"/>
    <w:rsid w:val="001731BD"/>
    <w:rsid w:val="00183659"/>
    <w:rsid w:val="001837A5"/>
    <w:rsid w:val="001900D3"/>
    <w:rsid w:val="00190224"/>
    <w:rsid w:val="0019536F"/>
    <w:rsid w:val="001A2B45"/>
    <w:rsid w:val="001A4C78"/>
    <w:rsid w:val="001A5EB2"/>
    <w:rsid w:val="001B1807"/>
    <w:rsid w:val="001B57C1"/>
    <w:rsid w:val="001C01C6"/>
    <w:rsid w:val="001C6457"/>
    <w:rsid w:val="00216ED9"/>
    <w:rsid w:val="00217B21"/>
    <w:rsid w:val="002209FE"/>
    <w:rsid w:val="002214C3"/>
    <w:rsid w:val="0022335C"/>
    <w:rsid w:val="00225677"/>
    <w:rsid w:val="002363ED"/>
    <w:rsid w:val="002500C2"/>
    <w:rsid w:val="002534AD"/>
    <w:rsid w:val="00270F71"/>
    <w:rsid w:val="00271847"/>
    <w:rsid w:val="0027510E"/>
    <w:rsid w:val="002873CE"/>
    <w:rsid w:val="00291D80"/>
    <w:rsid w:val="00294517"/>
    <w:rsid w:val="002B5CD9"/>
    <w:rsid w:val="002B7156"/>
    <w:rsid w:val="002C1825"/>
    <w:rsid w:val="002C2B5A"/>
    <w:rsid w:val="002D0AAE"/>
    <w:rsid w:val="002D56FF"/>
    <w:rsid w:val="002E5516"/>
    <w:rsid w:val="002F05E8"/>
    <w:rsid w:val="002F4570"/>
    <w:rsid w:val="00312FF4"/>
    <w:rsid w:val="00326366"/>
    <w:rsid w:val="00336AF2"/>
    <w:rsid w:val="0034475E"/>
    <w:rsid w:val="00344DA0"/>
    <w:rsid w:val="003762E9"/>
    <w:rsid w:val="00377EBC"/>
    <w:rsid w:val="0038510B"/>
    <w:rsid w:val="00385420"/>
    <w:rsid w:val="003925ED"/>
    <w:rsid w:val="003B0FD6"/>
    <w:rsid w:val="003B2E65"/>
    <w:rsid w:val="003D0E34"/>
    <w:rsid w:val="003D7C53"/>
    <w:rsid w:val="003E152F"/>
    <w:rsid w:val="003E5D29"/>
    <w:rsid w:val="004116C5"/>
    <w:rsid w:val="004119A7"/>
    <w:rsid w:val="004212BC"/>
    <w:rsid w:val="00424244"/>
    <w:rsid w:val="00430F86"/>
    <w:rsid w:val="00462BD5"/>
    <w:rsid w:val="00477E16"/>
    <w:rsid w:val="004A0EEE"/>
    <w:rsid w:val="004A1A98"/>
    <w:rsid w:val="004A270E"/>
    <w:rsid w:val="004A6583"/>
    <w:rsid w:val="004B67A3"/>
    <w:rsid w:val="004B78D0"/>
    <w:rsid w:val="004C13EF"/>
    <w:rsid w:val="004C1D14"/>
    <w:rsid w:val="004C6273"/>
    <w:rsid w:val="004D42F1"/>
    <w:rsid w:val="004F38B5"/>
    <w:rsid w:val="004F4F94"/>
    <w:rsid w:val="005179A6"/>
    <w:rsid w:val="00527B54"/>
    <w:rsid w:val="00527D5D"/>
    <w:rsid w:val="005503AD"/>
    <w:rsid w:val="00563181"/>
    <w:rsid w:val="005636A2"/>
    <w:rsid w:val="005777A2"/>
    <w:rsid w:val="0058597C"/>
    <w:rsid w:val="005944DD"/>
    <w:rsid w:val="00594F3D"/>
    <w:rsid w:val="005A1971"/>
    <w:rsid w:val="005A48D2"/>
    <w:rsid w:val="005A4937"/>
    <w:rsid w:val="005A5C09"/>
    <w:rsid w:val="005B30D5"/>
    <w:rsid w:val="005C29BB"/>
    <w:rsid w:val="005C6A98"/>
    <w:rsid w:val="005E2289"/>
    <w:rsid w:val="005E6D28"/>
    <w:rsid w:val="005E7E86"/>
    <w:rsid w:val="005F6238"/>
    <w:rsid w:val="005F7D48"/>
    <w:rsid w:val="00600606"/>
    <w:rsid w:val="006062A6"/>
    <w:rsid w:val="006100A2"/>
    <w:rsid w:val="00610600"/>
    <w:rsid w:val="006106B6"/>
    <w:rsid w:val="00622278"/>
    <w:rsid w:val="00624D5F"/>
    <w:rsid w:val="0063171A"/>
    <w:rsid w:val="00635B35"/>
    <w:rsid w:val="00655776"/>
    <w:rsid w:val="00670666"/>
    <w:rsid w:val="00674671"/>
    <w:rsid w:val="00677781"/>
    <w:rsid w:val="00682B57"/>
    <w:rsid w:val="00683A52"/>
    <w:rsid w:val="00690AE9"/>
    <w:rsid w:val="00693747"/>
    <w:rsid w:val="006A141F"/>
    <w:rsid w:val="006A6606"/>
    <w:rsid w:val="006B00A3"/>
    <w:rsid w:val="006B5913"/>
    <w:rsid w:val="006B7D81"/>
    <w:rsid w:val="006C566A"/>
    <w:rsid w:val="006F670A"/>
    <w:rsid w:val="007131E3"/>
    <w:rsid w:val="007212FD"/>
    <w:rsid w:val="00737E23"/>
    <w:rsid w:val="00744AD5"/>
    <w:rsid w:val="00756BD4"/>
    <w:rsid w:val="007957BF"/>
    <w:rsid w:val="007A2C18"/>
    <w:rsid w:val="007A4854"/>
    <w:rsid w:val="007B2DD8"/>
    <w:rsid w:val="007B4A18"/>
    <w:rsid w:val="007B6B29"/>
    <w:rsid w:val="007B6D88"/>
    <w:rsid w:val="007C214E"/>
    <w:rsid w:val="007E516C"/>
    <w:rsid w:val="007F065E"/>
    <w:rsid w:val="007F2C7B"/>
    <w:rsid w:val="007F7581"/>
    <w:rsid w:val="00817962"/>
    <w:rsid w:val="0082215A"/>
    <w:rsid w:val="00825B6D"/>
    <w:rsid w:val="00833B80"/>
    <w:rsid w:val="00836E45"/>
    <w:rsid w:val="00843EFC"/>
    <w:rsid w:val="008600C0"/>
    <w:rsid w:val="0086136F"/>
    <w:rsid w:val="008722D4"/>
    <w:rsid w:val="0088125C"/>
    <w:rsid w:val="008829AB"/>
    <w:rsid w:val="008A7738"/>
    <w:rsid w:val="008D1B28"/>
    <w:rsid w:val="008D6D9B"/>
    <w:rsid w:val="008E3160"/>
    <w:rsid w:val="008E48A6"/>
    <w:rsid w:val="008E6BB7"/>
    <w:rsid w:val="008F3A6D"/>
    <w:rsid w:val="008F4E39"/>
    <w:rsid w:val="00905BDC"/>
    <w:rsid w:val="009147A8"/>
    <w:rsid w:val="00914E91"/>
    <w:rsid w:val="0091750D"/>
    <w:rsid w:val="00921209"/>
    <w:rsid w:val="0092523C"/>
    <w:rsid w:val="00952E4A"/>
    <w:rsid w:val="00957164"/>
    <w:rsid w:val="00964062"/>
    <w:rsid w:val="00967FD9"/>
    <w:rsid w:val="00973707"/>
    <w:rsid w:val="00974237"/>
    <w:rsid w:val="009765B9"/>
    <w:rsid w:val="009822CD"/>
    <w:rsid w:val="00993033"/>
    <w:rsid w:val="009A030B"/>
    <w:rsid w:val="009B2C46"/>
    <w:rsid w:val="009B32D4"/>
    <w:rsid w:val="009B6FB3"/>
    <w:rsid w:val="009C795F"/>
    <w:rsid w:val="009D216A"/>
    <w:rsid w:val="009D4498"/>
    <w:rsid w:val="009D44FD"/>
    <w:rsid w:val="009F42A0"/>
    <w:rsid w:val="00A01AE0"/>
    <w:rsid w:val="00A0666F"/>
    <w:rsid w:val="00A07E03"/>
    <w:rsid w:val="00A316CC"/>
    <w:rsid w:val="00A32691"/>
    <w:rsid w:val="00A3558A"/>
    <w:rsid w:val="00A36A01"/>
    <w:rsid w:val="00A5184B"/>
    <w:rsid w:val="00A9617E"/>
    <w:rsid w:val="00AA2F92"/>
    <w:rsid w:val="00AB3F8A"/>
    <w:rsid w:val="00AB77A4"/>
    <w:rsid w:val="00AC1F4D"/>
    <w:rsid w:val="00AC250C"/>
    <w:rsid w:val="00AC360E"/>
    <w:rsid w:val="00AD7662"/>
    <w:rsid w:val="00AE6BAF"/>
    <w:rsid w:val="00AF4CA0"/>
    <w:rsid w:val="00B022B0"/>
    <w:rsid w:val="00B11618"/>
    <w:rsid w:val="00B11910"/>
    <w:rsid w:val="00B14418"/>
    <w:rsid w:val="00B257F6"/>
    <w:rsid w:val="00B31119"/>
    <w:rsid w:val="00B445EB"/>
    <w:rsid w:val="00B50E4A"/>
    <w:rsid w:val="00B561D3"/>
    <w:rsid w:val="00B61087"/>
    <w:rsid w:val="00B64538"/>
    <w:rsid w:val="00B80313"/>
    <w:rsid w:val="00B859DC"/>
    <w:rsid w:val="00BA071E"/>
    <w:rsid w:val="00BA3B0F"/>
    <w:rsid w:val="00BB6C67"/>
    <w:rsid w:val="00BC3025"/>
    <w:rsid w:val="00BC6BE6"/>
    <w:rsid w:val="00BD1A3E"/>
    <w:rsid w:val="00BE4DF0"/>
    <w:rsid w:val="00BE6872"/>
    <w:rsid w:val="00BE6B98"/>
    <w:rsid w:val="00BE752C"/>
    <w:rsid w:val="00BF250C"/>
    <w:rsid w:val="00BF3D15"/>
    <w:rsid w:val="00BF714C"/>
    <w:rsid w:val="00BF7B59"/>
    <w:rsid w:val="00C008A0"/>
    <w:rsid w:val="00C175C9"/>
    <w:rsid w:val="00C176DE"/>
    <w:rsid w:val="00C33C83"/>
    <w:rsid w:val="00C43764"/>
    <w:rsid w:val="00C44C41"/>
    <w:rsid w:val="00C472F3"/>
    <w:rsid w:val="00C54FE8"/>
    <w:rsid w:val="00C55ADA"/>
    <w:rsid w:val="00C6612D"/>
    <w:rsid w:val="00C81319"/>
    <w:rsid w:val="00C93E05"/>
    <w:rsid w:val="00CA7425"/>
    <w:rsid w:val="00CA743D"/>
    <w:rsid w:val="00CB0808"/>
    <w:rsid w:val="00CB2DDF"/>
    <w:rsid w:val="00CC0F63"/>
    <w:rsid w:val="00CD1669"/>
    <w:rsid w:val="00CE4F05"/>
    <w:rsid w:val="00CF171B"/>
    <w:rsid w:val="00D11777"/>
    <w:rsid w:val="00D17040"/>
    <w:rsid w:val="00D2086B"/>
    <w:rsid w:val="00D31C40"/>
    <w:rsid w:val="00D32C7C"/>
    <w:rsid w:val="00D41C4D"/>
    <w:rsid w:val="00D444F7"/>
    <w:rsid w:val="00D52A03"/>
    <w:rsid w:val="00D80B85"/>
    <w:rsid w:val="00D82B85"/>
    <w:rsid w:val="00D91E52"/>
    <w:rsid w:val="00DA4CCC"/>
    <w:rsid w:val="00DB452A"/>
    <w:rsid w:val="00DB78D4"/>
    <w:rsid w:val="00DC2F21"/>
    <w:rsid w:val="00DC6DF0"/>
    <w:rsid w:val="00DD379F"/>
    <w:rsid w:val="00DD5065"/>
    <w:rsid w:val="00DE56E1"/>
    <w:rsid w:val="00DF294F"/>
    <w:rsid w:val="00DF6AC6"/>
    <w:rsid w:val="00E0411C"/>
    <w:rsid w:val="00E04F03"/>
    <w:rsid w:val="00E05DC5"/>
    <w:rsid w:val="00E13741"/>
    <w:rsid w:val="00E1385E"/>
    <w:rsid w:val="00E159D9"/>
    <w:rsid w:val="00E23754"/>
    <w:rsid w:val="00E27CC3"/>
    <w:rsid w:val="00E323F8"/>
    <w:rsid w:val="00E61754"/>
    <w:rsid w:val="00E91702"/>
    <w:rsid w:val="00EA2AD7"/>
    <w:rsid w:val="00EA71CC"/>
    <w:rsid w:val="00EC4E5D"/>
    <w:rsid w:val="00EE44E7"/>
    <w:rsid w:val="00EF00E3"/>
    <w:rsid w:val="00F1512F"/>
    <w:rsid w:val="00F2238D"/>
    <w:rsid w:val="00F26A3C"/>
    <w:rsid w:val="00F46155"/>
    <w:rsid w:val="00F5482C"/>
    <w:rsid w:val="00F556E3"/>
    <w:rsid w:val="00F70AF5"/>
    <w:rsid w:val="00F729AD"/>
    <w:rsid w:val="00F73681"/>
    <w:rsid w:val="00F74609"/>
    <w:rsid w:val="00F7723E"/>
    <w:rsid w:val="00F80130"/>
    <w:rsid w:val="00F92744"/>
    <w:rsid w:val="00F96EE6"/>
    <w:rsid w:val="00FA2057"/>
    <w:rsid w:val="00FA61AC"/>
    <w:rsid w:val="00FC60DE"/>
    <w:rsid w:val="00FC701A"/>
    <w:rsid w:val="00FF2446"/>
    <w:rsid w:val="00FF55CB"/>
    <w:rsid w:val="00FF787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8731E"/>
  <w15:docId w15:val="{DD545C11-8845-423E-B578-BAED7A30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D3"/>
    <w:rPr>
      <w:sz w:val="24"/>
      <w:szCs w:val="24"/>
      <w:lang w:val="es-ES" w:eastAsia="es-ES"/>
    </w:rPr>
  </w:style>
  <w:style w:type="paragraph" w:styleId="Ttulo1">
    <w:name w:val="heading 1"/>
    <w:basedOn w:val="Normal"/>
    <w:next w:val="Normal"/>
    <w:qFormat/>
    <w:rsid w:val="00B561D3"/>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qFormat/>
    <w:rsid w:val="00B561D3"/>
    <w:pPr>
      <w:keepNext/>
      <w:widowControl w:val="0"/>
      <w:spacing w:before="240" w:after="60"/>
      <w:outlineLvl w:val="1"/>
    </w:pPr>
    <w:rPr>
      <w:rFonts w:ascii="Arial" w:hAnsi="Arial"/>
      <w:b/>
      <w:i/>
      <w:szCs w:val="20"/>
      <w:lang w:val="es-ES_tradnl"/>
    </w:rPr>
  </w:style>
  <w:style w:type="paragraph" w:styleId="Ttulo4">
    <w:name w:val="heading 4"/>
    <w:basedOn w:val="Normal"/>
    <w:next w:val="Normal"/>
    <w:link w:val="Ttulo4Car"/>
    <w:qFormat/>
    <w:rsid w:val="00B561D3"/>
    <w:pPr>
      <w:keepNext/>
      <w:widowControl w:val="0"/>
      <w:tabs>
        <w:tab w:val="left" w:pos="-720"/>
      </w:tabs>
      <w:suppressAutoHyphens/>
      <w:jc w:val="center"/>
      <w:outlineLvl w:val="3"/>
    </w:pPr>
    <w:rPr>
      <w:rFonts w:ascii="CG Times" w:hAnsi="CG Times"/>
      <w:b/>
      <w:spacing w:val="-2"/>
      <w:sz w:val="20"/>
      <w:szCs w:val="20"/>
      <w:lang w:val="es-ES_tradnl" w:eastAsia="en-US"/>
    </w:rPr>
  </w:style>
  <w:style w:type="paragraph" w:styleId="Ttulo5">
    <w:name w:val="heading 5"/>
    <w:basedOn w:val="Normal"/>
    <w:next w:val="Normal"/>
    <w:link w:val="Ttulo5Car"/>
    <w:qFormat/>
    <w:rsid w:val="00B561D3"/>
    <w:pPr>
      <w:keepNext/>
      <w:widowControl w:val="0"/>
      <w:tabs>
        <w:tab w:val="center" w:pos="4680"/>
      </w:tabs>
      <w:suppressAutoHyphens/>
      <w:jc w:val="center"/>
      <w:outlineLvl w:val="4"/>
    </w:pPr>
    <w:rPr>
      <w:rFonts w:ascii="Arial" w:hAnsi="Arial"/>
      <w:b/>
      <w:spacing w:val="-3"/>
      <w:sz w:val="22"/>
      <w:szCs w:val="20"/>
      <w:lang w:val="es-MX"/>
    </w:rPr>
  </w:style>
  <w:style w:type="paragraph" w:styleId="Ttulo6">
    <w:name w:val="heading 6"/>
    <w:basedOn w:val="Normal"/>
    <w:next w:val="Normal"/>
    <w:qFormat/>
    <w:rsid w:val="00B561D3"/>
    <w:pPr>
      <w:keepNext/>
      <w:widowControl w:val="0"/>
      <w:jc w:val="center"/>
      <w:outlineLvl w:val="5"/>
    </w:pPr>
    <w:rPr>
      <w:rFonts w:ascii="Courier" w:hAnsi="Courier"/>
      <w:i/>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561D3"/>
    <w:pPr>
      <w:widowControl w:val="0"/>
      <w:tabs>
        <w:tab w:val="left" w:pos="-720"/>
      </w:tabs>
      <w:suppressAutoHyphens/>
      <w:jc w:val="both"/>
    </w:pPr>
    <w:rPr>
      <w:rFonts w:ascii="Arial" w:hAnsi="Arial"/>
      <w:spacing w:val="-3"/>
      <w:szCs w:val="20"/>
      <w:lang w:val="es-ES_tradnl" w:eastAsia="en-US"/>
    </w:rPr>
  </w:style>
  <w:style w:type="paragraph" w:styleId="Textoindependiente2">
    <w:name w:val="Body Text 2"/>
    <w:basedOn w:val="Normal"/>
    <w:link w:val="Textoindependiente2Car"/>
    <w:rsid w:val="00B561D3"/>
    <w:pPr>
      <w:tabs>
        <w:tab w:val="left" w:pos="-720"/>
      </w:tabs>
      <w:suppressAutoHyphens/>
      <w:jc w:val="both"/>
    </w:pPr>
    <w:rPr>
      <w:rFonts w:ascii="Arial" w:hAnsi="Arial"/>
      <w:spacing w:val="-3"/>
      <w:sz w:val="22"/>
      <w:szCs w:val="20"/>
    </w:rPr>
  </w:style>
  <w:style w:type="paragraph" w:styleId="Piedepgina">
    <w:name w:val="footer"/>
    <w:basedOn w:val="Normal"/>
    <w:link w:val="PiedepginaCar"/>
    <w:uiPriority w:val="99"/>
    <w:rsid w:val="00B561D3"/>
    <w:pPr>
      <w:tabs>
        <w:tab w:val="center" w:pos="4252"/>
        <w:tab w:val="right" w:pos="8504"/>
      </w:tabs>
    </w:pPr>
  </w:style>
  <w:style w:type="character" w:styleId="Nmerodepgina">
    <w:name w:val="page number"/>
    <w:basedOn w:val="Fuentedeprrafopredeter"/>
    <w:rsid w:val="00B561D3"/>
  </w:style>
  <w:style w:type="paragraph" w:styleId="Textoindependiente3">
    <w:name w:val="Body Text 3"/>
    <w:basedOn w:val="Normal"/>
    <w:rsid w:val="002B7156"/>
    <w:pPr>
      <w:spacing w:after="120"/>
    </w:pPr>
    <w:rPr>
      <w:sz w:val="16"/>
      <w:szCs w:val="16"/>
    </w:rPr>
  </w:style>
  <w:style w:type="paragraph" w:customStyle="1" w:styleId="Textoindependiente21">
    <w:name w:val="Texto independiente 21"/>
    <w:basedOn w:val="Normal"/>
    <w:rsid w:val="007A4854"/>
    <w:pPr>
      <w:overflowPunct w:val="0"/>
      <w:autoSpaceDE w:val="0"/>
      <w:autoSpaceDN w:val="0"/>
      <w:adjustRightInd w:val="0"/>
      <w:textAlignment w:val="baseline"/>
    </w:pPr>
    <w:rPr>
      <w:rFonts w:ascii="Tahoma" w:hAnsi="Tahoma"/>
      <w:szCs w:val="20"/>
      <w:lang w:val="es-ES_tradnl"/>
    </w:rPr>
  </w:style>
  <w:style w:type="paragraph" w:styleId="Encabezado">
    <w:name w:val="header"/>
    <w:basedOn w:val="Normal"/>
    <w:link w:val="EncabezadoCar"/>
    <w:uiPriority w:val="99"/>
    <w:rsid w:val="007A4854"/>
    <w:pPr>
      <w:tabs>
        <w:tab w:val="center" w:pos="4419"/>
        <w:tab w:val="right" w:pos="8838"/>
      </w:tabs>
    </w:pPr>
  </w:style>
  <w:style w:type="paragraph" w:styleId="Listaconnmeros">
    <w:name w:val="List Number"/>
    <w:basedOn w:val="Lista"/>
    <w:rsid w:val="00271847"/>
    <w:pPr>
      <w:spacing w:after="220" w:line="220" w:lineRule="atLeast"/>
      <w:ind w:left="1800" w:right="720" w:hanging="360"/>
      <w:contextualSpacing w:val="0"/>
    </w:pPr>
    <w:rPr>
      <w:rFonts w:eastAsia="MS Mincho"/>
      <w:sz w:val="20"/>
      <w:szCs w:val="20"/>
      <w:lang w:val="en-US" w:eastAsia="en-US"/>
    </w:rPr>
  </w:style>
  <w:style w:type="paragraph" w:styleId="Lista">
    <w:name w:val="List"/>
    <w:basedOn w:val="Normal"/>
    <w:uiPriority w:val="99"/>
    <w:semiHidden/>
    <w:unhideWhenUsed/>
    <w:rsid w:val="00271847"/>
    <w:pPr>
      <w:ind w:left="283" w:hanging="283"/>
      <w:contextualSpacing/>
    </w:pPr>
  </w:style>
  <w:style w:type="character" w:customStyle="1" w:styleId="shorttext">
    <w:name w:val="short_text"/>
    <w:basedOn w:val="Fuentedeprrafopredeter"/>
    <w:rsid w:val="00271847"/>
  </w:style>
  <w:style w:type="character" w:customStyle="1" w:styleId="hps">
    <w:name w:val="hps"/>
    <w:basedOn w:val="Fuentedeprrafopredeter"/>
    <w:rsid w:val="00271847"/>
  </w:style>
  <w:style w:type="character" w:customStyle="1" w:styleId="Ttulo4Car">
    <w:name w:val="Título 4 Car"/>
    <w:basedOn w:val="Fuentedeprrafopredeter"/>
    <w:link w:val="Ttulo4"/>
    <w:rsid w:val="00CD1669"/>
    <w:rPr>
      <w:rFonts w:ascii="CG Times" w:hAnsi="CG Times"/>
      <w:b/>
      <w:spacing w:val="-2"/>
      <w:lang w:val="es-ES_tradnl"/>
    </w:rPr>
  </w:style>
  <w:style w:type="character" w:customStyle="1" w:styleId="Ttulo5Car">
    <w:name w:val="Título 5 Car"/>
    <w:basedOn w:val="Fuentedeprrafopredeter"/>
    <w:link w:val="Ttulo5"/>
    <w:rsid w:val="00CD1669"/>
    <w:rPr>
      <w:rFonts w:ascii="Arial" w:hAnsi="Arial"/>
      <w:b/>
      <w:spacing w:val="-3"/>
      <w:sz w:val="22"/>
      <w:lang w:val="es-MX" w:eastAsia="es-ES"/>
    </w:rPr>
  </w:style>
  <w:style w:type="character" w:customStyle="1" w:styleId="TextoindependienteCar">
    <w:name w:val="Texto independiente Car"/>
    <w:basedOn w:val="Fuentedeprrafopredeter"/>
    <w:link w:val="Textoindependiente"/>
    <w:rsid w:val="00CD1669"/>
    <w:rPr>
      <w:rFonts w:ascii="Arial" w:hAnsi="Arial"/>
      <w:spacing w:val="-3"/>
      <w:sz w:val="24"/>
      <w:lang w:val="es-ES_tradnl"/>
    </w:rPr>
  </w:style>
  <w:style w:type="character" w:customStyle="1" w:styleId="Textoindependiente2Car">
    <w:name w:val="Texto independiente 2 Car"/>
    <w:basedOn w:val="Fuentedeprrafopredeter"/>
    <w:link w:val="Textoindependiente2"/>
    <w:rsid w:val="00CD1669"/>
    <w:rPr>
      <w:rFonts w:ascii="Arial" w:hAnsi="Arial"/>
      <w:spacing w:val="-3"/>
      <w:sz w:val="22"/>
      <w:lang w:val="es-ES" w:eastAsia="es-ES"/>
    </w:rPr>
  </w:style>
  <w:style w:type="character" w:customStyle="1" w:styleId="PiedepginaCar">
    <w:name w:val="Pie de página Car"/>
    <w:basedOn w:val="Fuentedeprrafopredeter"/>
    <w:link w:val="Piedepgina"/>
    <w:uiPriority w:val="99"/>
    <w:rsid w:val="00CF171B"/>
    <w:rPr>
      <w:sz w:val="24"/>
      <w:szCs w:val="24"/>
      <w:lang w:val="es-ES" w:eastAsia="es-ES"/>
    </w:rPr>
  </w:style>
  <w:style w:type="paragraph" w:customStyle="1" w:styleId="Default">
    <w:name w:val="Default"/>
    <w:rsid w:val="00AE6BAF"/>
    <w:pPr>
      <w:autoSpaceDE w:val="0"/>
      <w:autoSpaceDN w:val="0"/>
      <w:adjustRightInd w:val="0"/>
    </w:pPr>
    <w:rPr>
      <w:rFonts w:ascii="Arial" w:hAnsi="Arial" w:cs="Arial"/>
      <w:color w:val="000000"/>
      <w:sz w:val="24"/>
      <w:szCs w:val="24"/>
      <w:lang w:val="es-ES" w:eastAsia="es-ES"/>
    </w:rPr>
  </w:style>
  <w:style w:type="paragraph" w:customStyle="1" w:styleId="CM6">
    <w:name w:val="CM6"/>
    <w:basedOn w:val="Default"/>
    <w:next w:val="Default"/>
    <w:rsid w:val="008F3A6D"/>
    <w:pPr>
      <w:widowControl w:val="0"/>
      <w:spacing w:after="113"/>
    </w:pPr>
    <w:rPr>
      <w:rFonts w:ascii="Times" w:hAnsi="Times" w:cs="Times"/>
      <w:color w:val="auto"/>
      <w:lang w:val="es-MX" w:eastAsia="es-MX"/>
    </w:rPr>
  </w:style>
  <w:style w:type="character" w:styleId="Hipervnculo">
    <w:name w:val="Hyperlink"/>
    <w:basedOn w:val="Fuentedeprrafopredeter"/>
    <w:unhideWhenUsed/>
    <w:rsid w:val="006C566A"/>
    <w:rPr>
      <w:color w:val="0000FF"/>
      <w:u w:val="single"/>
    </w:rPr>
  </w:style>
  <w:style w:type="character" w:styleId="Refdecomentario">
    <w:name w:val="annotation reference"/>
    <w:basedOn w:val="Fuentedeprrafopredeter"/>
    <w:uiPriority w:val="99"/>
    <w:semiHidden/>
    <w:unhideWhenUsed/>
    <w:rsid w:val="004C6273"/>
    <w:rPr>
      <w:sz w:val="16"/>
      <w:szCs w:val="16"/>
    </w:rPr>
  </w:style>
  <w:style w:type="paragraph" w:styleId="Textocomentario">
    <w:name w:val="annotation text"/>
    <w:basedOn w:val="Normal"/>
    <w:link w:val="TextocomentarioCar"/>
    <w:uiPriority w:val="99"/>
    <w:semiHidden/>
    <w:unhideWhenUsed/>
    <w:rsid w:val="004C6273"/>
    <w:rPr>
      <w:sz w:val="20"/>
      <w:szCs w:val="20"/>
    </w:rPr>
  </w:style>
  <w:style w:type="character" w:customStyle="1" w:styleId="TextocomentarioCar">
    <w:name w:val="Texto comentario Car"/>
    <w:basedOn w:val="Fuentedeprrafopredeter"/>
    <w:link w:val="Textocomentario"/>
    <w:uiPriority w:val="99"/>
    <w:semiHidden/>
    <w:rsid w:val="004C6273"/>
    <w:rPr>
      <w:lang w:val="es-ES" w:eastAsia="es-ES"/>
    </w:rPr>
  </w:style>
  <w:style w:type="paragraph" w:styleId="Asuntodelcomentario">
    <w:name w:val="annotation subject"/>
    <w:basedOn w:val="Textocomentario"/>
    <w:next w:val="Textocomentario"/>
    <w:link w:val="AsuntodelcomentarioCar"/>
    <w:uiPriority w:val="99"/>
    <w:semiHidden/>
    <w:unhideWhenUsed/>
    <w:rsid w:val="004C6273"/>
    <w:rPr>
      <w:b/>
      <w:bCs/>
    </w:rPr>
  </w:style>
  <w:style w:type="character" w:customStyle="1" w:styleId="AsuntodelcomentarioCar">
    <w:name w:val="Asunto del comentario Car"/>
    <w:basedOn w:val="TextocomentarioCar"/>
    <w:link w:val="Asuntodelcomentario"/>
    <w:uiPriority w:val="99"/>
    <w:semiHidden/>
    <w:rsid w:val="004C6273"/>
    <w:rPr>
      <w:b/>
      <w:bCs/>
      <w:lang w:val="es-ES" w:eastAsia="es-ES"/>
    </w:rPr>
  </w:style>
  <w:style w:type="paragraph" w:styleId="Textodeglobo">
    <w:name w:val="Balloon Text"/>
    <w:basedOn w:val="Normal"/>
    <w:link w:val="TextodegloboCar"/>
    <w:uiPriority w:val="99"/>
    <w:semiHidden/>
    <w:unhideWhenUsed/>
    <w:rsid w:val="004C627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273"/>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FF55CB"/>
    <w:rPr>
      <w:sz w:val="24"/>
      <w:szCs w:val="24"/>
      <w:lang w:val="es-ES" w:eastAsia="es-ES"/>
    </w:rPr>
  </w:style>
  <w:style w:type="paragraph" w:styleId="Prrafodelista">
    <w:name w:val="List Paragraph"/>
    <w:basedOn w:val="Normal"/>
    <w:uiPriority w:val="34"/>
    <w:qFormat/>
    <w:rsid w:val="0029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udistrit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istrital.edu.co" TargetMode="External"/><Relationship Id="rId4" Type="http://schemas.openxmlformats.org/officeDocument/2006/relationships/settings" Target="settings.xml"/><Relationship Id="rId9" Type="http://schemas.openxmlformats.org/officeDocument/2006/relationships/hyperlink" Target="http://ceri.udistrital.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111.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CE0B-54F6-4739-81C2-5F13840C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4180</Words>
  <Characters>22996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ACUERDO ESPECÍFICO EN MATERIA DE INTERCAMBIO DE PERSONAL ACADÉMICO QUE CELEBRAN POR UNA PARTE LA UNIVERSIDAD DE GUADALAJARA, M</vt:lpstr>
    </vt:vector>
  </TitlesOfParts>
  <Company>U de G</Company>
  <LinksUpToDate>false</LinksUpToDate>
  <CharactersWithSpaces>27122</CharactersWithSpaces>
  <SharedDoc>false</SharedDoc>
  <HLinks>
    <vt:vector size="18" baseType="variant">
      <vt:variant>
        <vt:i4>4194398</vt:i4>
      </vt:variant>
      <vt:variant>
        <vt:i4>6</vt:i4>
      </vt:variant>
      <vt:variant>
        <vt:i4>0</vt:i4>
      </vt:variant>
      <vt:variant>
        <vt:i4>5</vt:i4>
      </vt:variant>
      <vt:variant>
        <vt:lpwstr>http://www.udistrital.edu.co/</vt:lpwstr>
      </vt:variant>
      <vt:variant>
        <vt:lpwstr/>
      </vt:variant>
      <vt:variant>
        <vt:i4>3473518</vt:i4>
      </vt:variant>
      <vt:variant>
        <vt:i4>3</vt:i4>
      </vt:variant>
      <vt:variant>
        <vt:i4>0</vt:i4>
      </vt:variant>
      <vt:variant>
        <vt:i4>5</vt:i4>
      </vt:variant>
      <vt:variant>
        <vt:lpwstr>http://ceri.udistrital.edu.co/</vt:lpwstr>
      </vt:variant>
      <vt:variant>
        <vt:lpwstr/>
      </vt:variant>
      <vt:variant>
        <vt:i4>3735620</vt:i4>
      </vt:variant>
      <vt:variant>
        <vt:i4>0</vt:i4>
      </vt:variant>
      <vt:variant>
        <vt:i4>0</vt:i4>
      </vt:variant>
      <vt:variant>
        <vt:i4>5</vt:i4>
      </vt:variant>
      <vt:variant>
        <vt:lpwstr>mailto:relinter@udistrital.edu.co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EN MATERIA DE INTERCAMBIO DE PERSONAL ACADÉMICO QUE CELEBRAN POR UNA PARTE LA UNIVERSIDAD DE GUADALAJARA, M</dc:title>
  <dc:creator>hugo</dc:creator>
  <cp:lastModifiedBy>j150</cp:lastModifiedBy>
  <cp:revision>23</cp:revision>
  <cp:lastPrinted>2015-02-24T21:14:00Z</cp:lastPrinted>
  <dcterms:created xsi:type="dcterms:W3CDTF">2015-02-24T22:12:00Z</dcterms:created>
  <dcterms:modified xsi:type="dcterms:W3CDTF">2018-02-19T20:44:00Z</dcterms:modified>
</cp:coreProperties>
</file>