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5" w:rsidRPr="00A30C4B" w:rsidRDefault="00BC1685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C1685" w:rsidRPr="00543FDD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  <w:lang w:val="es-ES"/>
        </w:rPr>
      </w:pPr>
      <w:r w:rsidRPr="00543FDD">
        <w:rPr>
          <w:rFonts w:cs="Arial"/>
          <w:lang w:val="es-ES"/>
        </w:rPr>
        <w:t>Fecha: __________________  Dependencia: ______________________</w:t>
      </w:r>
    </w:p>
    <w:p w:rsidR="00BC1685" w:rsidRPr="00543FDD" w:rsidRDefault="00BC1685">
      <w:pPr>
        <w:widowControl w:val="0"/>
        <w:autoSpaceDE w:val="0"/>
        <w:autoSpaceDN w:val="0"/>
        <w:adjustRightInd w:val="0"/>
        <w:spacing w:after="0" w:line="120" w:lineRule="exact"/>
        <w:rPr>
          <w:rFonts w:cs="Arial"/>
          <w:lang w:val="es-ES"/>
        </w:rPr>
      </w:pPr>
    </w:p>
    <w:p w:rsidR="00BC1685" w:rsidRPr="00543FDD" w:rsidRDefault="00A30C4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  <w:lang w:val="es-ES"/>
        </w:rPr>
      </w:pPr>
      <w:r w:rsidRPr="00543FDD">
        <w:rPr>
          <w:rFonts w:cs="Arial"/>
          <w:lang w:val="es-ES"/>
        </w:rPr>
        <w:t>Responsable del inventario</w:t>
      </w:r>
      <w:r w:rsidR="002D7CB8" w:rsidRPr="00543FDD">
        <w:rPr>
          <w:rFonts w:cs="Arial"/>
          <w:lang w:val="es-ES"/>
        </w:rPr>
        <w:t>: _______________________</w:t>
      </w:r>
    </w:p>
    <w:p w:rsidR="00BC1685" w:rsidRPr="00543FDD" w:rsidRDefault="00BC1685">
      <w:pPr>
        <w:widowControl w:val="0"/>
        <w:autoSpaceDE w:val="0"/>
        <w:autoSpaceDN w:val="0"/>
        <w:adjustRightInd w:val="0"/>
        <w:spacing w:after="0" w:line="120" w:lineRule="exact"/>
        <w:rPr>
          <w:rFonts w:cs="Arial"/>
          <w:lang w:val="es-ES"/>
        </w:rPr>
      </w:pPr>
    </w:p>
    <w:p w:rsidR="00BC1685" w:rsidRPr="00543FDD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</w:rPr>
      </w:pPr>
      <w:r w:rsidRPr="00543FDD">
        <w:rPr>
          <w:rFonts w:cs="Arial"/>
        </w:rPr>
        <w:t>Sede: ________________________________________</w:t>
      </w:r>
    </w:p>
    <w:p w:rsidR="00BC1685" w:rsidRPr="00543FDD" w:rsidRDefault="00BC1685">
      <w:pPr>
        <w:widowControl w:val="0"/>
        <w:autoSpaceDE w:val="0"/>
        <w:autoSpaceDN w:val="0"/>
        <w:adjustRightInd w:val="0"/>
        <w:spacing w:after="0" w:line="347" w:lineRule="exact"/>
        <w:rPr>
          <w:rFonts w:cs="Arial"/>
        </w:rPr>
      </w:pPr>
    </w:p>
    <w:tbl>
      <w:tblPr>
        <w:tblStyle w:val="Tablaconcuadrcula"/>
        <w:tblW w:w="13485" w:type="dxa"/>
        <w:tblLayout w:type="fixed"/>
        <w:tblLook w:val="0000" w:firstRow="0" w:lastRow="0" w:firstColumn="0" w:lastColumn="0" w:noHBand="0" w:noVBand="0"/>
      </w:tblPr>
      <w:tblGrid>
        <w:gridCol w:w="1366"/>
        <w:gridCol w:w="3373"/>
        <w:gridCol w:w="1183"/>
        <w:gridCol w:w="1045"/>
        <w:gridCol w:w="1521"/>
        <w:gridCol w:w="1521"/>
        <w:gridCol w:w="3476"/>
      </w:tblGrid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0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Código</w:t>
            </w:r>
          </w:p>
        </w:tc>
        <w:tc>
          <w:tcPr>
            <w:tcW w:w="3373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20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Descripción del  Elemento</w:t>
            </w:r>
          </w:p>
        </w:tc>
        <w:tc>
          <w:tcPr>
            <w:tcW w:w="1183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40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Marca</w:t>
            </w:r>
          </w:p>
        </w:tc>
        <w:tc>
          <w:tcPr>
            <w:tcW w:w="1045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20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Serie</w:t>
            </w:r>
          </w:p>
        </w:tc>
        <w:tc>
          <w:tcPr>
            <w:tcW w:w="1521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jc w:val="center"/>
              <w:rPr>
                <w:rFonts w:cs="Arial"/>
                <w:b/>
                <w:bCs/>
              </w:rPr>
            </w:pPr>
            <w:r w:rsidRPr="00543FDD">
              <w:rPr>
                <w:rFonts w:cs="Arial"/>
                <w:b/>
                <w:bCs/>
              </w:rPr>
              <w:t>Sobrante (x)</w:t>
            </w:r>
          </w:p>
        </w:tc>
        <w:tc>
          <w:tcPr>
            <w:tcW w:w="1521" w:type="dxa"/>
          </w:tcPr>
          <w:p w:rsidR="00813539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jc w:val="center"/>
              <w:rPr>
                <w:rFonts w:cs="Arial"/>
                <w:b/>
                <w:bCs/>
              </w:rPr>
            </w:pPr>
            <w:r w:rsidRPr="00543FDD">
              <w:rPr>
                <w:rFonts w:cs="Arial"/>
                <w:b/>
                <w:bCs/>
              </w:rPr>
              <w:t>Faltante</w:t>
            </w:r>
          </w:p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(x)</w:t>
            </w:r>
          </w:p>
        </w:tc>
        <w:tc>
          <w:tcPr>
            <w:tcW w:w="3476" w:type="dxa"/>
          </w:tcPr>
          <w:p w:rsidR="007656B7" w:rsidRPr="00543FDD" w:rsidRDefault="007656B7" w:rsidP="00813539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cs="Arial"/>
              </w:rPr>
            </w:pPr>
            <w:r w:rsidRPr="00543FDD">
              <w:rPr>
                <w:rFonts w:cs="Arial"/>
                <w:b/>
                <w:bCs/>
              </w:rPr>
              <w:t>Observación</w:t>
            </w: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56B7" w:rsidRPr="00543FDD" w:rsidTr="00A30C4B">
        <w:trPr>
          <w:trHeight w:val="283"/>
        </w:trPr>
        <w:tc>
          <w:tcPr>
            <w:tcW w:w="136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7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83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21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76" w:type="dxa"/>
          </w:tcPr>
          <w:p w:rsidR="007656B7" w:rsidRPr="00543FDD" w:rsidRDefault="007656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C1685" w:rsidRPr="00543FDD" w:rsidRDefault="00A30C4B">
      <w:pPr>
        <w:widowControl w:val="0"/>
        <w:autoSpaceDE w:val="0"/>
        <w:autoSpaceDN w:val="0"/>
        <w:adjustRightInd w:val="0"/>
        <w:spacing w:after="0" w:line="115" w:lineRule="exact"/>
        <w:rPr>
          <w:rFonts w:cs="Arial"/>
        </w:rPr>
      </w:pPr>
      <w:r w:rsidRPr="00543FD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BC8174" wp14:editId="38BF3B86">
                <wp:simplePos x="0" y="0"/>
                <wp:positionH relativeFrom="column">
                  <wp:posOffset>7678420</wp:posOffset>
                </wp:positionH>
                <wp:positionV relativeFrom="paragraph">
                  <wp:posOffset>-8890</wp:posOffset>
                </wp:positionV>
                <wp:extent cx="12065" cy="12065"/>
                <wp:effectExtent l="4445" t="635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2641815" id="Rectangle 4" o:spid="_x0000_s1026" style="position:absolute;margin-left:604.6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d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F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" o:allowincell="f" fillcolor="black" stroked="f"/>
            </w:pict>
          </mc:Fallback>
        </mc:AlternateContent>
      </w:r>
    </w:p>
    <w:p w:rsidR="00A30C4B" w:rsidRPr="00543FDD" w:rsidRDefault="00A30C4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  <w:lang w:val="es-ES"/>
        </w:rPr>
      </w:pPr>
    </w:p>
    <w:p w:rsidR="00813539" w:rsidRPr="00543FDD" w:rsidRDefault="00813539" w:rsidP="00A30C4B">
      <w:pPr>
        <w:pStyle w:val="Sinespaciado"/>
        <w:rPr>
          <w:rFonts w:cs="Arial"/>
          <w:lang w:val="es-ES"/>
        </w:rPr>
      </w:pPr>
    </w:p>
    <w:p w:rsidR="00813539" w:rsidRPr="00543FDD" w:rsidRDefault="00813539" w:rsidP="00A30C4B">
      <w:pPr>
        <w:pStyle w:val="Sinespaciado"/>
        <w:rPr>
          <w:rFonts w:cs="Arial"/>
          <w:lang w:val="es-ES"/>
        </w:rPr>
      </w:pPr>
    </w:p>
    <w:p w:rsidR="00813539" w:rsidRPr="00543FDD" w:rsidRDefault="00813539" w:rsidP="00A30C4B">
      <w:pPr>
        <w:pStyle w:val="Sinespaciado"/>
        <w:rPr>
          <w:rFonts w:cs="Arial"/>
          <w:lang w:val="es-ES"/>
        </w:rPr>
      </w:pPr>
    </w:p>
    <w:p w:rsidR="00BC1685" w:rsidRPr="00543FDD" w:rsidRDefault="00A30C4B" w:rsidP="00A30C4B">
      <w:pPr>
        <w:pStyle w:val="Sinespaciado"/>
        <w:rPr>
          <w:rFonts w:cs="Arial"/>
          <w:lang w:val="es-ES"/>
        </w:rPr>
      </w:pPr>
      <w:r w:rsidRPr="00543FDD">
        <w:rPr>
          <w:rFonts w:cs="Arial"/>
          <w:lang w:val="es-ES"/>
        </w:rPr>
        <w:t>Funcionario</w:t>
      </w:r>
      <w:r w:rsidR="002D7CB8" w:rsidRPr="00543FDD">
        <w:rPr>
          <w:rFonts w:cs="Arial"/>
          <w:lang w:val="es-ES"/>
        </w:rPr>
        <w:t xml:space="preserve"> que realiza Levantamiento: _____________________________________</w:t>
      </w:r>
    </w:p>
    <w:p w:rsidR="00A30C4B" w:rsidRPr="00543FDD" w:rsidRDefault="00A30C4B" w:rsidP="00A30C4B">
      <w:pPr>
        <w:pStyle w:val="Sinespaciado"/>
        <w:rPr>
          <w:rFonts w:cs="Arial"/>
          <w:lang w:val="es-ES"/>
        </w:rPr>
      </w:pPr>
    </w:p>
    <w:p w:rsidR="00A30C4B" w:rsidRPr="00543FDD" w:rsidRDefault="00A30C4B" w:rsidP="00A30C4B">
      <w:pPr>
        <w:pStyle w:val="Sinespaciado"/>
        <w:rPr>
          <w:rFonts w:cs="Arial"/>
          <w:lang w:val="es-ES"/>
        </w:rPr>
      </w:pPr>
    </w:p>
    <w:p w:rsidR="00A30C4B" w:rsidRPr="00543FDD" w:rsidRDefault="00A30C4B" w:rsidP="00A30C4B">
      <w:pPr>
        <w:pStyle w:val="Sinespaciado"/>
        <w:rPr>
          <w:rFonts w:cs="Arial"/>
          <w:lang w:val="es-ES"/>
        </w:rPr>
      </w:pPr>
      <w:r w:rsidRPr="00543FDD">
        <w:rPr>
          <w:rFonts w:cs="Arial"/>
          <w:lang w:val="es-ES"/>
        </w:rPr>
        <w:t>Responsable del inventario:</w:t>
      </w:r>
      <w:r w:rsidRPr="00543FDD">
        <w:rPr>
          <w:rFonts w:cs="Arial"/>
          <w:lang w:val="es-ES"/>
        </w:rPr>
        <w:tab/>
      </w:r>
      <w:r w:rsidRPr="00543FDD">
        <w:rPr>
          <w:rFonts w:cs="Arial"/>
          <w:lang w:val="es-ES"/>
        </w:rPr>
        <w:tab/>
        <w:t xml:space="preserve"> _____________________________________</w:t>
      </w:r>
    </w:p>
    <w:p w:rsidR="00A30C4B" w:rsidRPr="00543FDD" w:rsidRDefault="00A30C4B" w:rsidP="00A30C4B">
      <w:pPr>
        <w:pStyle w:val="Sinespaciado"/>
        <w:rPr>
          <w:rFonts w:cs="Arial"/>
          <w:lang w:val="es-ES"/>
        </w:rPr>
      </w:pPr>
    </w:p>
    <w:p w:rsidR="00BC1685" w:rsidRPr="00A30C4B" w:rsidRDefault="00BC1685" w:rsidP="00A30C4B">
      <w:pPr>
        <w:pStyle w:val="Sinespaciado"/>
        <w:rPr>
          <w:rFonts w:ascii="Arial" w:hAnsi="Arial" w:cs="Arial"/>
          <w:sz w:val="21"/>
          <w:szCs w:val="21"/>
          <w:lang w:val="es-ES"/>
        </w:rPr>
      </w:pPr>
    </w:p>
    <w:p w:rsidR="00BC1685" w:rsidRPr="00A30C4B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  <w:lang w:val="es-ES"/>
        </w:rPr>
      </w:pPr>
    </w:p>
    <w:p w:rsidR="00BC1685" w:rsidRPr="00A30C4B" w:rsidRDefault="00BC1685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sz w:val="21"/>
          <w:szCs w:val="21"/>
          <w:lang w:val="es-ES"/>
        </w:rPr>
      </w:pPr>
    </w:p>
    <w:p w:rsidR="00BC1685" w:rsidRPr="00A30C4B" w:rsidRDefault="002D7CB8" w:rsidP="00D8587F">
      <w:pPr>
        <w:widowControl w:val="0"/>
        <w:autoSpaceDE w:val="0"/>
        <w:autoSpaceDN w:val="0"/>
        <w:adjustRightInd w:val="0"/>
        <w:spacing w:after="0" w:line="240" w:lineRule="auto"/>
        <w:ind w:left="8840"/>
        <w:rPr>
          <w:rFonts w:ascii="Arial" w:hAnsi="Arial" w:cs="Arial"/>
          <w:sz w:val="21"/>
          <w:szCs w:val="21"/>
          <w:lang w:val="es-ES"/>
        </w:rPr>
      </w:pPr>
      <w:r w:rsidRPr="00A30C4B">
        <w:rPr>
          <w:rFonts w:ascii="Arial" w:hAnsi="Arial" w:cs="Arial"/>
          <w:sz w:val="21"/>
          <w:szCs w:val="21"/>
          <w:lang w:val="es-ES"/>
        </w:rPr>
        <w:t>1</w:t>
      </w:r>
    </w:p>
    <w:sectPr w:rsidR="00BC1685" w:rsidRPr="00A30C4B" w:rsidSect="00BC1685">
      <w:headerReference w:type="default" r:id="rId7"/>
      <w:pgSz w:w="15840" w:h="12240" w:orient="landscape"/>
      <w:pgMar w:top="1052" w:right="2160" w:bottom="0" w:left="1580" w:header="720" w:footer="720" w:gutter="0"/>
      <w:cols w:space="720" w:equalWidth="0">
        <w:col w:w="12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BA" w:rsidRDefault="006108BA" w:rsidP="00F52CBC">
      <w:pPr>
        <w:spacing w:after="0" w:line="240" w:lineRule="auto"/>
      </w:pPr>
      <w:r>
        <w:separator/>
      </w:r>
    </w:p>
  </w:endnote>
  <w:endnote w:type="continuationSeparator" w:id="0">
    <w:p w:rsidR="006108BA" w:rsidRDefault="006108BA" w:rsidP="00F5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BA" w:rsidRDefault="006108BA" w:rsidP="00F52CBC">
      <w:pPr>
        <w:spacing w:after="0" w:line="240" w:lineRule="auto"/>
      </w:pPr>
      <w:r>
        <w:separator/>
      </w:r>
    </w:p>
  </w:footnote>
  <w:footnote w:type="continuationSeparator" w:id="0">
    <w:p w:rsidR="006108BA" w:rsidRDefault="006108BA" w:rsidP="00F5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5"/>
      <w:gridCol w:w="6441"/>
      <w:gridCol w:w="2215"/>
      <w:gridCol w:w="2415"/>
    </w:tblGrid>
    <w:tr w:rsidR="00F52CBC" w:rsidRPr="00F5025A" w:rsidTr="00CE5D3E">
      <w:trPr>
        <w:cantSplit/>
        <w:trHeight w:val="558"/>
      </w:trPr>
      <w:tc>
        <w:tcPr>
          <w:tcW w:w="2415" w:type="dxa"/>
          <w:vMerge w:val="restart"/>
          <w:vAlign w:val="center"/>
        </w:tcPr>
        <w:p w:rsidR="00F52CBC" w:rsidRPr="00F5025A" w:rsidRDefault="00F363F7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160B68BB" wp14:editId="4EBD8741">
                <wp:simplePos x="0" y="0"/>
                <wp:positionH relativeFrom="margin">
                  <wp:posOffset>282575</wp:posOffset>
                </wp:positionH>
                <wp:positionV relativeFrom="paragraph">
                  <wp:posOffset>-874395</wp:posOffset>
                </wp:positionV>
                <wp:extent cx="866775" cy="866775"/>
                <wp:effectExtent l="0" t="0" r="9525" b="9525"/>
                <wp:wrapSquare wrapText="bothSides"/>
                <wp:docPr id="3" name="Imagen 3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1" w:type="dxa"/>
          <w:vAlign w:val="center"/>
        </w:tcPr>
        <w:p w:rsidR="00F52CBC" w:rsidRPr="00543FDD" w:rsidRDefault="00F5025A" w:rsidP="0093099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43FDD">
            <w:rPr>
              <w:rFonts w:ascii="Arial" w:hAnsi="Arial" w:cs="Arial"/>
              <w:b/>
              <w:sz w:val="20"/>
              <w:szCs w:val="20"/>
            </w:rPr>
            <w:t>REGISTRO DE NOVEDAD</w:t>
          </w:r>
        </w:p>
      </w:tc>
      <w:tc>
        <w:tcPr>
          <w:tcW w:w="2215" w:type="dxa"/>
        </w:tcPr>
        <w:p w:rsidR="00F52CBC" w:rsidRPr="00F5025A" w:rsidRDefault="00F52CBC" w:rsidP="00F5025A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>Código</w:t>
          </w:r>
          <w:r w:rsidR="00F5025A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F5025A">
            <w:rPr>
              <w:rFonts w:ascii="Arial" w:eastAsia="Arial" w:hAnsi="Arial" w:cs="Arial"/>
              <w:sz w:val="20"/>
              <w:szCs w:val="20"/>
            </w:rPr>
            <w:t>G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I</w:t>
          </w:r>
          <w:r w:rsidRPr="00F5025A">
            <w:rPr>
              <w:rFonts w:ascii="Arial" w:eastAsia="Arial" w:hAnsi="Arial" w:cs="Arial"/>
              <w:sz w:val="20"/>
              <w:szCs w:val="20"/>
            </w:rPr>
            <w:t>F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F5025A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R-00</w:t>
          </w:r>
          <w:r w:rsidR="00CD57DE" w:rsidRPr="00F5025A">
            <w:rPr>
              <w:rFonts w:ascii="Arial" w:eastAsia="Arial" w:hAnsi="Arial" w:cs="Arial"/>
              <w:spacing w:val="-1"/>
              <w:sz w:val="20"/>
              <w:szCs w:val="20"/>
            </w:rPr>
            <w:t>3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F5025A">
            <w:rPr>
              <w:rFonts w:ascii="Arial" w:eastAsia="Arial" w:hAnsi="Arial" w:cs="Arial"/>
              <w:sz w:val="20"/>
              <w:szCs w:val="20"/>
            </w:rPr>
            <w:t>F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="00632402">
            <w:rPr>
              <w:rFonts w:ascii="Arial" w:eastAsia="Arial" w:hAnsi="Arial" w:cs="Arial"/>
              <w:spacing w:val="-2"/>
              <w:sz w:val="20"/>
              <w:szCs w:val="20"/>
            </w:rPr>
            <w:t>006</w:t>
          </w:r>
        </w:p>
      </w:tc>
      <w:tc>
        <w:tcPr>
          <w:tcW w:w="2415" w:type="dxa"/>
          <w:vMerge w:val="restart"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0477521" r:id="rId3"/>
            </w:object>
          </w:r>
        </w:p>
      </w:tc>
    </w:tr>
    <w:tr w:rsidR="00F52CBC" w:rsidRPr="00F5025A" w:rsidTr="00CE5D3E">
      <w:trPr>
        <w:cantSplit/>
        <w:trHeight w:val="558"/>
      </w:trPr>
      <w:tc>
        <w:tcPr>
          <w:tcW w:w="2415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6441" w:type="dxa"/>
          <w:vAlign w:val="center"/>
        </w:tcPr>
        <w:p w:rsidR="00F52CBC" w:rsidRPr="00F5025A" w:rsidRDefault="00F5025A" w:rsidP="00F5025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>Macroproceso: Gestión de Recursos</w:t>
          </w:r>
        </w:p>
      </w:tc>
      <w:tc>
        <w:tcPr>
          <w:tcW w:w="2215" w:type="dxa"/>
        </w:tcPr>
        <w:p w:rsidR="00F52CBC" w:rsidRPr="00F5025A" w:rsidRDefault="00F52CBC" w:rsidP="00F5025A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>Versión</w:t>
          </w:r>
          <w:r w:rsidR="00F5025A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="00A30C4B">
            <w:rPr>
              <w:rFonts w:ascii="Arial" w:hAnsi="Arial" w:cs="Arial"/>
              <w:bCs/>
              <w:sz w:val="20"/>
              <w:szCs w:val="20"/>
            </w:rPr>
            <w:t>03</w:t>
          </w:r>
        </w:p>
      </w:tc>
      <w:tc>
        <w:tcPr>
          <w:tcW w:w="2415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F52CBC" w:rsidRPr="00F5025A" w:rsidTr="00CE5D3E">
      <w:trPr>
        <w:cantSplit/>
        <w:trHeight w:val="605"/>
      </w:trPr>
      <w:tc>
        <w:tcPr>
          <w:tcW w:w="2415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6441" w:type="dxa"/>
          <w:vAlign w:val="center"/>
        </w:tcPr>
        <w:p w:rsidR="00F52CBC" w:rsidRPr="00F5025A" w:rsidRDefault="00F52CBC" w:rsidP="00F5025A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5" w:type="dxa"/>
        </w:tcPr>
        <w:p w:rsidR="00F52CBC" w:rsidRPr="00F5025A" w:rsidRDefault="00F52CBC" w:rsidP="00632402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 xml:space="preserve">Fecha de Aprobación: </w:t>
          </w:r>
          <w:r w:rsidR="00632402" w:rsidRPr="00632402">
            <w:rPr>
              <w:rFonts w:ascii="Arial" w:hAnsi="Arial" w:cs="Arial"/>
              <w:bCs/>
              <w:sz w:val="20"/>
              <w:szCs w:val="20"/>
            </w:rPr>
            <w:t>30/06/2017</w:t>
          </w:r>
        </w:p>
      </w:tc>
      <w:tc>
        <w:tcPr>
          <w:tcW w:w="2415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F52CBC" w:rsidRDefault="00F52C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8"/>
    <w:rsid w:val="0009697C"/>
    <w:rsid w:val="000E7185"/>
    <w:rsid w:val="00185D89"/>
    <w:rsid w:val="001B11A3"/>
    <w:rsid w:val="00227114"/>
    <w:rsid w:val="002D7CB8"/>
    <w:rsid w:val="0043390A"/>
    <w:rsid w:val="00490F2A"/>
    <w:rsid w:val="00543FDD"/>
    <w:rsid w:val="005961BE"/>
    <w:rsid w:val="006108BA"/>
    <w:rsid w:val="006162F1"/>
    <w:rsid w:val="00632402"/>
    <w:rsid w:val="006A785E"/>
    <w:rsid w:val="007569E7"/>
    <w:rsid w:val="007656B7"/>
    <w:rsid w:val="00813539"/>
    <w:rsid w:val="00A30C4B"/>
    <w:rsid w:val="00BC1685"/>
    <w:rsid w:val="00CD57DE"/>
    <w:rsid w:val="00CE5D3E"/>
    <w:rsid w:val="00D069EF"/>
    <w:rsid w:val="00D8587F"/>
    <w:rsid w:val="00E176DD"/>
    <w:rsid w:val="00F363F7"/>
    <w:rsid w:val="00F42AF3"/>
    <w:rsid w:val="00F5025A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CBC"/>
  </w:style>
  <w:style w:type="paragraph" w:styleId="Piedepgina">
    <w:name w:val="footer"/>
    <w:basedOn w:val="Normal"/>
    <w:link w:val="Piedepgina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CBC"/>
  </w:style>
  <w:style w:type="paragraph" w:styleId="Textodeglobo">
    <w:name w:val="Balloon Text"/>
    <w:basedOn w:val="Normal"/>
    <w:link w:val="TextodegloboCar"/>
    <w:uiPriority w:val="99"/>
    <w:semiHidden/>
    <w:unhideWhenUsed/>
    <w:rsid w:val="00F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0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CBC"/>
  </w:style>
  <w:style w:type="paragraph" w:styleId="Piedepgina">
    <w:name w:val="footer"/>
    <w:basedOn w:val="Normal"/>
    <w:link w:val="Piedepgina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CBC"/>
  </w:style>
  <w:style w:type="paragraph" w:styleId="Textodeglobo">
    <w:name w:val="Balloon Text"/>
    <w:basedOn w:val="Normal"/>
    <w:link w:val="TextodegloboCar"/>
    <w:uiPriority w:val="99"/>
    <w:semiHidden/>
    <w:unhideWhenUsed/>
    <w:rsid w:val="00F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df</cp:lastModifiedBy>
  <cp:revision>7</cp:revision>
  <cp:lastPrinted>2017-08-18T20:18:00Z</cp:lastPrinted>
  <dcterms:created xsi:type="dcterms:W3CDTF">2017-02-22T17:43:00Z</dcterms:created>
  <dcterms:modified xsi:type="dcterms:W3CDTF">2018-06-14T15:32:00Z</dcterms:modified>
</cp:coreProperties>
</file>