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187"/>
      </w:tblGrid>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E433CE" w:rsidP="000C4809">
            <w:pPr>
              <w:rPr>
                <w:rFonts w:asciiTheme="minorHAnsi" w:eastAsia="MS Gothic" w:hAnsiTheme="minorHAnsi" w:cstheme="minorHAnsi"/>
                <w:b/>
                <w:sz w:val="22"/>
                <w:szCs w:val="22"/>
              </w:rPr>
            </w:pPr>
            <w:bookmarkStart w:id="0" w:name="_GoBack"/>
            <w:bookmarkEnd w:id="0"/>
            <w:r w:rsidRPr="006467C0">
              <w:rPr>
                <w:rFonts w:asciiTheme="minorHAnsi" w:eastAsia="MS Gothic" w:hAnsiTheme="minorHAnsi" w:cstheme="minorHAnsi"/>
                <w:b/>
                <w:sz w:val="22"/>
                <w:szCs w:val="22"/>
              </w:rPr>
              <w:t>RADICACIÓ</w:t>
            </w:r>
            <w:r w:rsidR="00912708" w:rsidRPr="006467C0">
              <w:rPr>
                <w:rFonts w:asciiTheme="minorHAnsi" w:eastAsia="MS Gothic" w:hAnsiTheme="minorHAnsi" w:cstheme="minorHAnsi"/>
                <w:b/>
                <w:sz w:val="22"/>
                <w:szCs w:val="22"/>
              </w:rPr>
              <w:t>N</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DISCIPLINADO</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537DAA"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 xml:space="preserve">   </w:t>
            </w: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CARGO Y ENTIDAD</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jc w:val="both"/>
              <w:rPr>
                <w:rFonts w:asciiTheme="minorHAnsi" w:eastAsia="MS Gothic" w:hAnsiTheme="minorHAnsi" w:cstheme="minorHAnsi"/>
                <w:b/>
                <w:sz w:val="22"/>
                <w:szCs w:val="22"/>
              </w:rPr>
            </w:pP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QUEJOSO</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537DAA"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 xml:space="preserve">  </w:t>
            </w: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FECHA DEL INFORME</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537DAA"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 xml:space="preserve">   </w:t>
            </w: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FECHA DE HECHOS</w:t>
            </w:r>
          </w:p>
        </w:tc>
        <w:tc>
          <w:tcPr>
            <w:tcW w:w="3416" w:type="pct"/>
            <w:tcBorders>
              <w:top w:val="single" w:sz="4" w:space="0" w:color="auto"/>
              <w:left w:val="single" w:sz="4" w:space="0" w:color="auto"/>
              <w:bottom w:val="single" w:sz="4" w:space="0" w:color="auto"/>
              <w:right w:val="single" w:sz="4" w:space="0" w:color="auto"/>
            </w:tcBorders>
            <w:hideMark/>
          </w:tcPr>
          <w:p w:rsidR="00912708" w:rsidRPr="006467C0" w:rsidRDefault="00537DAA" w:rsidP="000C4809">
            <w:pP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 xml:space="preserve">   </w:t>
            </w:r>
          </w:p>
        </w:tc>
      </w:tr>
      <w:tr w:rsidR="00621B49" w:rsidRPr="006467C0" w:rsidTr="001E2074">
        <w:trPr>
          <w:jc w:val="center"/>
        </w:trPr>
        <w:tc>
          <w:tcPr>
            <w:tcW w:w="1584" w:type="pct"/>
            <w:tcBorders>
              <w:top w:val="single" w:sz="4" w:space="0" w:color="auto"/>
              <w:left w:val="single" w:sz="4" w:space="0" w:color="auto"/>
              <w:bottom w:val="single" w:sz="4" w:space="0" w:color="auto"/>
              <w:right w:val="single" w:sz="4" w:space="0" w:color="auto"/>
            </w:tcBorders>
            <w:hideMark/>
          </w:tcPr>
          <w:p w:rsidR="00912708" w:rsidRPr="006467C0" w:rsidRDefault="00912708" w:rsidP="000C4809">
            <w:pPr>
              <w:keepNext/>
              <w:overflowPunct w:val="0"/>
              <w:autoSpaceDE w:val="0"/>
              <w:autoSpaceDN w:val="0"/>
              <w:adjustRightInd w:val="0"/>
              <w:jc w:val="both"/>
              <w:outlineLvl w:val="6"/>
              <w:rPr>
                <w:rFonts w:asciiTheme="minorHAnsi" w:hAnsiTheme="minorHAnsi" w:cstheme="minorHAnsi"/>
                <w:b/>
                <w:sz w:val="22"/>
                <w:szCs w:val="22"/>
                <w:lang w:val="es-MX"/>
              </w:rPr>
            </w:pPr>
            <w:r w:rsidRPr="006467C0">
              <w:rPr>
                <w:rFonts w:asciiTheme="minorHAnsi" w:hAnsiTheme="minorHAnsi" w:cstheme="minorHAnsi"/>
                <w:b/>
                <w:sz w:val="22"/>
                <w:szCs w:val="22"/>
                <w:lang w:val="es-MX"/>
              </w:rPr>
              <w:t>ASUNTO:</w:t>
            </w:r>
          </w:p>
        </w:tc>
        <w:tc>
          <w:tcPr>
            <w:tcW w:w="3416" w:type="pct"/>
            <w:tcBorders>
              <w:top w:val="single" w:sz="4" w:space="0" w:color="auto"/>
              <w:left w:val="single" w:sz="4" w:space="0" w:color="auto"/>
              <w:bottom w:val="single" w:sz="4" w:space="0" w:color="auto"/>
              <w:right w:val="single" w:sz="4" w:space="0" w:color="auto"/>
            </w:tcBorders>
          </w:tcPr>
          <w:p w:rsidR="00912708" w:rsidRPr="006467C0" w:rsidRDefault="00912708" w:rsidP="006200E9">
            <w:pPr>
              <w:overflowPunct w:val="0"/>
              <w:autoSpaceDE w:val="0"/>
              <w:autoSpaceDN w:val="0"/>
              <w:adjustRightInd w:val="0"/>
              <w:rPr>
                <w:rFonts w:asciiTheme="minorHAnsi" w:hAnsiTheme="minorHAnsi" w:cstheme="minorHAnsi"/>
                <w:b/>
                <w:sz w:val="22"/>
                <w:szCs w:val="22"/>
                <w:lang w:val="es-MX"/>
              </w:rPr>
            </w:pPr>
            <w:r w:rsidRPr="006467C0">
              <w:rPr>
                <w:rFonts w:asciiTheme="minorHAnsi" w:hAnsiTheme="minorHAnsi" w:cstheme="minorHAnsi"/>
                <w:b/>
                <w:sz w:val="22"/>
                <w:szCs w:val="22"/>
                <w:lang w:val="es-MX"/>
              </w:rPr>
              <w:t>EVALUACIÓN DE LA INVESTIGACIÓN</w:t>
            </w:r>
            <w:r w:rsidRPr="006467C0">
              <w:rPr>
                <w:rFonts w:asciiTheme="minorHAnsi" w:hAnsiTheme="minorHAnsi" w:cstheme="minorHAnsi"/>
                <w:b/>
                <w:sz w:val="22"/>
                <w:szCs w:val="22"/>
              </w:rPr>
              <w:t xml:space="preserve"> –PLIEGO DE CARGOS </w:t>
            </w:r>
            <w:r w:rsidRPr="006467C0">
              <w:rPr>
                <w:rFonts w:asciiTheme="minorHAnsi" w:hAnsiTheme="minorHAnsi" w:cstheme="minorHAnsi"/>
                <w:b/>
                <w:sz w:val="22"/>
                <w:szCs w:val="22"/>
                <w:lang w:val="es-MX"/>
              </w:rPr>
              <w:t xml:space="preserve">  </w:t>
            </w:r>
          </w:p>
        </w:tc>
      </w:tr>
    </w:tbl>
    <w:p w:rsidR="00912708" w:rsidRPr="006467C0" w:rsidRDefault="00912708" w:rsidP="00912708">
      <w:pPr>
        <w:keepNext/>
        <w:overflowPunct w:val="0"/>
        <w:autoSpaceDE w:val="0"/>
        <w:autoSpaceDN w:val="0"/>
        <w:adjustRightInd w:val="0"/>
        <w:jc w:val="both"/>
        <w:outlineLvl w:val="6"/>
        <w:rPr>
          <w:rFonts w:asciiTheme="minorHAnsi" w:eastAsia="Microsoft JhengHei" w:hAnsiTheme="minorHAnsi" w:cstheme="minorHAnsi"/>
          <w:sz w:val="22"/>
          <w:szCs w:val="22"/>
        </w:rPr>
      </w:pPr>
    </w:p>
    <w:p w:rsidR="00912708" w:rsidRPr="006467C0" w:rsidRDefault="00912708" w:rsidP="00FB1E8B">
      <w:pPr>
        <w:keepNext/>
        <w:tabs>
          <w:tab w:val="right" w:pos="8840"/>
        </w:tabs>
        <w:overflowPunct w:val="0"/>
        <w:autoSpaceDE w:val="0"/>
        <w:autoSpaceDN w:val="0"/>
        <w:adjustRightInd w:val="0"/>
        <w:outlineLvl w:val="6"/>
        <w:rPr>
          <w:rFonts w:asciiTheme="minorHAnsi" w:eastAsia="Microsoft JhengHei" w:hAnsiTheme="minorHAnsi" w:cstheme="minorHAnsi"/>
          <w:bCs/>
          <w:sz w:val="22"/>
          <w:szCs w:val="22"/>
          <w:lang w:val="es-MX"/>
        </w:rPr>
      </w:pPr>
      <w:r w:rsidRPr="006467C0">
        <w:rPr>
          <w:rFonts w:asciiTheme="minorHAnsi" w:eastAsia="Microsoft JhengHei" w:hAnsiTheme="minorHAnsi" w:cstheme="minorHAnsi"/>
          <w:bCs/>
          <w:sz w:val="22"/>
          <w:szCs w:val="22"/>
          <w:lang w:val="es-MX"/>
        </w:rPr>
        <w:t xml:space="preserve">Bogotá D.C., </w:t>
      </w:r>
      <w:r w:rsidR="00E032E8" w:rsidRPr="006467C0">
        <w:rPr>
          <w:rFonts w:asciiTheme="minorHAnsi" w:eastAsia="MS Gothic" w:hAnsiTheme="minorHAnsi" w:cstheme="minorHAnsi"/>
          <w:b/>
          <w:sz w:val="22"/>
          <w:szCs w:val="22"/>
        </w:rPr>
        <w:t xml:space="preserve">(fecha) </w:t>
      </w:r>
      <w:r w:rsidR="00FB1E8B" w:rsidRPr="006467C0">
        <w:rPr>
          <w:rFonts w:asciiTheme="minorHAnsi" w:eastAsia="MS Gothic" w:hAnsiTheme="minorHAnsi" w:cstheme="minorHAnsi"/>
          <w:b/>
          <w:sz w:val="22"/>
          <w:szCs w:val="22"/>
        </w:rPr>
        <w:tab/>
      </w:r>
    </w:p>
    <w:p w:rsidR="00912708" w:rsidRPr="006467C0" w:rsidRDefault="00912708" w:rsidP="00912708">
      <w:pPr>
        <w:keepNext/>
        <w:overflowPunct w:val="0"/>
        <w:autoSpaceDE w:val="0"/>
        <w:autoSpaceDN w:val="0"/>
        <w:adjustRightInd w:val="0"/>
        <w:outlineLvl w:val="6"/>
        <w:rPr>
          <w:rFonts w:asciiTheme="minorHAnsi" w:eastAsia="Microsoft JhengHei" w:hAnsiTheme="minorHAnsi" w:cstheme="minorHAnsi"/>
          <w:bCs/>
          <w:sz w:val="22"/>
          <w:szCs w:val="22"/>
          <w:lang w:val="es-MX"/>
        </w:rPr>
      </w:pPr>
    </w:p>
    <w:p w:rsidR="00912708" w:rsidRPr="006467C0" w:rsidRDefault="00912708" w:rsidP="00912708">
      <w:pPr>
        <w:keepNext/>
        <w:overflowPunct w:val="0"/>
        <w:autoSpaceDE w:val="0"/>
        <w:autoSpaceDN w:val="0"/>
        <w:adjustRightInd w:val="0"/>
        <w:jc w:val="center"/>
        <w:outlineLvl w:val="6"/>
        <w:rPr>
          <w:rFonts w:asciiTheme="minorHAnsi" w:eastAsia="Microsoft JhengHei" w:hAnsiTheme="minorHAnsi" w:cstheme="minorHAnsi"/>
          <w:b/>
          <w:bCs/>
          <w:sz w:val="22"/>
          <w:szCs w:val="22"/>
          <w:lang w:val="es-MX"/>
        </w:rPr>
      </w:pPr>
      <w:r w:rsidRPr="006467C0">
        <w:rPr>
          <w:rFonts w:asciiTheme="minorHAnsi" w:eastAsia="Microsoft JhengHei" w:hAnsiTheme="minorHAnsi" w:cstheme="minorHAnsi"/>
          <w:b/>
          <w:bCs/>
          <w:sz w:val="22"/>
          <w:szCs w:val="22"/>
          <w:lang w:val="es-MX"/>
        </w:rPr>
        <w:t xml:space="preserve"> I. OBJETO DEL PRONUNCIAMIENTO</w:t>
      </w:r>
    </w:p>
    <w:p w:rsidR="00912708" w:rsidRPr="006467C0" w:rsidRDefault="00912708" w:rsidP="00912708">
      <w:pPr>
        <w:jc w:val="both"/>
        <w:rPr>
          <w:rFonts w:asciiTheme="minorHAnsi" w:eastAsia="Microsoft JhengHei" w:hAnsiTheme="minorHAnsi" w:cstheme="minorHAnsi"/>
          <w:sz w:val="22"/>
          <w:szCs w:val="22"/>
          <w:lang w:val="es-CO"/>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rPr>
      </w:pPr>
      <w:r w:rsidRPr="006467C0">
        <w:rPr>
          <w:rFonts w:asciiTheme="minorHAnsi" w:eastAsia="Microsoft JhengHei" w:hAnsiTheme="minorHAnsi" w:cstheme="minorHAnsi"/>
          <w:sz w:val="22"/>
          <w:szCs w:val="22"/>
        </w:rPr>
        <w:t xml:space="preserve">El Jefe de la Oficina Asesora de Asuntos Disciplinarios de la Universidad Distrital Francisco José de Caldas, en uso de sus facultades legales y en especial las conferidas por los </w:t>
      </w:r>
      <w:r w:rsidRPr="006467C0">
        <w:rPr>
          <w:rFonts w:asciiTheme="minorHAnsi" w:eastAsia="Microsoft JhengHei" w:hAnsiTheme="minorHAnsi" w:cstheme="minorHAnsi"/>
          <w:bCs/>
          <w:sz w:val="22"/>
          <w:szCs w:val="22"/>
        </w:rPr>
        <w:t>artículos 2, 66 y 67 de</w:t>
      </w:r>
      <w:r w:rsidRPr="006467C0">
        <w:rPr>
          <w:rFonts w:asciiTheme="minorHAnsi" w:eastAsia="Microsoft JhengHei" w:hAnsiTheme="minorHAnsi" w:cstheme="minorHAnsi"/>
          <w:b/>
          <w:bCs/>
          <w:sz w:val="22"/>
          <w:szCs w:val="22"/>
        </w:rPr>
        <w:t xml:space="preserve"> </w:t>
      </w:r>
      <w:r w:rsidRPr="006467C0">
        <w:rPr>
          <w:rFonts w:asciiTheme="minorHAnsi" w:eastAsia="Microsoft JhengHei" w:hAnsiTheme="minorHAnsi" w:cstheme="minorHAnsi"/>
          <w:sz w:val="22"/>
          <w:szCs w:val="22"/>
        </w:rPr>
        <w:t xml:space="preserve">la Ley 734 de 2002 y de conformidad con lo dispuesto por el artículo 161 de la Ley 734 de 2002, decide sobre el mérito de la presente investigación disciplinaria, ordenada  contra  el servidor público, </w:t>
      </w:r>
      <w:r w:rsidR="00E032E8" w:rsidRPr="006467C0">
        <w:rPr>
          <w:rFonts w:asciiTheme="minorHAnsi" w:eastAsia="Microsoft JhengHei" w:hAnsiTheme="minorHAnsi" w:cstheme="minorHAnsi"/>
          <w:sz w:val="22"/>
          <w:szCs w:val="22"/>
        </w:rPr>
        <w:t>(nombre)</w:t>
      </w:r>
      <w:r w:rsidRPr="006467C0">
        <w:rPr>
          <w:rFonts w:asciiTheme="minorHAnsi" w:eastAsia="Microsoft JhengHei" w:hAnsiTheme="minorHAnsi" w:cstheme="minorHAnsi"/>
          <w:b/>
          <w:sz w:val="22"/>
          <w:szCs w:val="22"/>
          <w:lang w:val="es-MX"/>
        </w:rPr>
        <w:t xml:space="preserve">, </w:t>
      </w:r>
      <w:r w:rsidRPr="006467C0">
        <w:rPr>
          <w:rFonts w:asciiTheme="minorHAnsi" w:eastAsia="Microsoft JhengHei" w:hAnsiTheme="minorHAnsi" w:cstheme="minorHAnsi"/>
          <w:sz w:val="22"/>
          <w:szCs w:val="22"/>
          <w:lang w:val="es-MX"/>
        </w:rPr>
        <w:t>en su calidad</w:t>
      </w:r>
      <w:r w:rsidRPr="006467C0">
        <w:rPr>
          <w:rFonts w:asciiTheme="minorHAnsi" w:eastAsia="Microsoft JhengHei" w:hAnsiTheme="minorHAnsi" w:cstheme="minorHAnsi"/>
          <w:b/>
          <w:sz w:val="22"/>
          <w:szCs w:val="22"/>
          <w:lang w:val="es-MX"/>
        </w:rPr>
        <w:t xml:space="preserve"> </w:t>
      </w:r>
      <w:r w:rsidRPr="006467C0">
        <w:rPr>
          <w:rFonts w:asciiTheme="minorHAnsi" w:eastAsia="Microsoft JhengHei" w:hAnsiTheme="minorHAnsi" w:cstheme="minorHAnsi"/>
          <w:sz w:val="22"/>
          <w:szCs w:val="22"/>
          <w:lang w:val="es-MX"/>
        </w:rPr>
        <w:t>de</w:t>
      </w:r>
      <w:r w:rsidRPr="006467C0">
        <w:rPr>
          <w:rFonts w:asciiTheme="minorHAnsi" w:eastAsia="Microsoft JhengHei" w:hAnsiTheme="minorHAnsi" w:cstheme="minorHAnsi"/>
          <w:b/>
          <w:sz w:val="22"/>
          <w:szCs w:val="22"/>
          <w:lang w:val="es-MX"/>
        </w:rPr>
        <w:t xml:space="preserve"> </w:t>
      </w:r>
      <w:r w:rsidR="00E032E8" w:rsidRPr="006467C0">
        <w:rPr>
          <w:rFonts w:asciiTheme="minorHAnsi" w:eastAsia="MS Gothic" w:hAnsiTheme="minorHAnsi" w:cstheme="minorHAnsi"/>
          <w:b/>
          <w:sz w:val="22"/>
          <w:szCs w:val="22"/>
        </w:rPr>
        <w:t>(cargo)</w:t>
      </w:r>
      <w:r w:rsidRPr="006467C0">
        <w:rPr>
          <w:rFonts w:asciiTheme="minorHAnsi" w:hAnsiTheme="minorHAnsi" w:cstheme="minorHAnsi"/>
          <w:sz w:val="22"/>
          <w:szCs w:val="22"/>
          <w:lang w:val="es-MX"/>
        </w:rPr>
        <w:t xml:space="preserve"> de la </w:t>
      </w:r>
      <w:r w:rsidRPr="006467C0">
        <w:rPr>
          <w:rFonts w:asciiTheme="minorHAnsi" w:hAnsiTheme="minorHAnsi" w:cstheme="minorHAnsi"/>
          <w:b/>
          <w:sz w:val="22"/>
          <w:szCs w:val="22"/>
          <w:lang w:val="es-MX"/>
        </w:rPr>
        <w:t>UNIVERSIDAD DISTRITAL FRANCISCO JOSÉ DE CALDAS</w:t>
      </w:r>
      <w:r w:rsidRPr="006467C0">
        <w:rPr>
          <w:rFonts w:asciiTheme="minorHAnsi" w:hAnsiTheme="minorHAnsi" w:cstheme="minorHAnsi"/>
          <w:sz w:val="22"/>
          <w:szCs w:val="22"/>
          <w:lang w:val="es-MX"/>
        </w:rPr>
        <w:t>, para la época de los hechos</w:t>
      </w:r>
      <w:r w:rsidRPr="006467C0">
        <w:rPr>
          <w:rFonts w:asciiTheme="minorHAnsi" w:eastAsia="Microsoft JhengHei" w:hAnsiTheme="minorHAnsi" w:cstheme="minorHAnsi"/>
          <w:sz w:val="22"/>
          <w:szCs w:val="22"/>
        </w:rPr>
        <w:t xml:space="preserve">. </w:t>
      </w:r>
    </w:p>
    <w:p w:rsidR="00912708" w:rsidRPr="006467C0" w:rsidRDefault="00912708" w:rsidP="00912708">
      <w:pPr>
        <w:jc w:val="both"/>
        <w:rPr>
          <w:rFonts w:asciiTheme="minorHAnsi" w:eastAsia="Microsoft JhengHei" w:hAnsiTheme="minorHAnsi" w:cstheme="minorHAnsi"/>
          <w:sz w:val="22"/>
          <w:szCs w:val="22"/>
        </w:rPr>
      </w:pPr>
    </w:p>
    <w:p w:rsidR="00912708" w:rsidRPr="006467C0" w:rsidRDefault="00912708" w:rsidP="00912708">
      <w:pPr>
        <w:keepNext/>
        <w:overflowPunct w:val="0"/>
        <w:autoSpaceDE w:val="0"/>
        <w:autoSpaceDN w:val="0"/>
        <w:adjustRightInd w:val="0"/>
        <w:jc w:val="center"/>
        <w:outlineLvl w:val="6"/>
        <w:rPr>
          <w:rFonts w:asciiTheme="minorHAnsi" w:eastAsia="Microsoft JhengHei" w:hAnsiTheme="minorHAnsi" w:cstheme="minorHAnsi"/>
          <w:b/>
          <w:bCs/>
          <w:sz w:val="22"/>
          <w:szCs w:val="22"/>
          <w:lang w:val="es-MX"/>
        </w:rPr>
      </w:pPr>
      <w:r w:rsidRPr="006467C0">
        <w:rPr>
          <w:rFonts w:asciiTheme="minorHAnsi" w:eastAsia="Microsoft JhengHei" w:hAnsiTheme="minorHAnsi" w:cstheme="minorHAnsi"/>
          <w:b/>
          <w:bCs/>
          <w:sz w:val="22"/>
          <w:szCs w:val="22"/>
          <w:lang w:val="es-MX"/>
        </w:rPr>
        <w:t xml:space="preserve">II. ANTECEDENTES Y TRÁMITE PROCESAL  </w:t>
      </w:r>
    </w:p>
    <w:p w:rsidR="00912708" w:rsidRPr="006467C0" w:rsidRDefault="00912708" w:rsidP="00912708">
      <w:pPr>
        <w:keepNext/>
        <w:overflowPunct w:val="0"/>
        <w:autoSpaceDE w:val="0"/>
        <w:autoSpaceDN w:val="0"/>
        <w:adjustRightInd w:val="0"/>
        <w:jc w:val="center"/>
        <w:outlineLvl w:val="6"/>
        <w:rPr>
          <w:rFonts w:asciiTheme="minorHAnsi" w:eastAsia="Microsoft JhengHei" w:hAnsiTheme="minorHAnsi" w:cstheme="minorHAnsi"/>
          <w:bCs/>
          <w:sz w:val="22"/>
          <w:szCs w:val="22"/>
          <w:lang w:val="es-CO"/>
        </w:rPr>
      </w:pPr>
    </w:p>
    <w:p w:rsidR="00912708" w:rsidRPr="006467C0" w:rsidRDefault="00912708" w:rsidP="00912708">
      <w:pPr>
        <w:jc w:val="both"/>
        <w:rPr>
          <w:rFonts w:asciiTheme="minorHAnsi" w:hAnsiTheme="minorHAnsi" w:cstheme="minorHAnsi"/>
          <w:sz w:val="22"/>
          <w:szCs w:val="22"/>
        </w:rPr>
      </w:pPr>
      <w:r w:rsidRPr="006467C0">
        <w:rPr>
          <w:rFonts w:asciiTheme="minorHAnsi" w:hAnsiTheme="minorHAnsi" w:cstheme="minorHAnsi"/>
          <w:sz w:val="22"/>
          <w:szCs w:val="22"/>
        </w:rPr>
        <w:t xml:space="preserve">Mediante auto de </w:t>
      </w:r>
      <w:r w:rsidR="00E032E8" w:rsidRPr="006467C0">
        <w:rPr>
          <w:rFonts w:asciiTheme="minorHAnsi" w:eastAsia="MS Gothic" w:hAnsiTheme="minorHAnsi" w:cstheme="minorHAnsi"/>
          <w:b/>
          <w:sz w:val="22"/>
          <w:szCs w:val="22"/>
        </w:rPr>
        <w:t>(fecha)</w:t>
      </w:r>
      <w:r w:rsidRPr="006467C0">
        <w:rPr>
          <w:rFonts w:asciiTheme="minorHAnsi" w:hAnsiTheme="minorHAnsi" w:cstheme="minorHAnsi"/>
          <w:sz w:val="22"/>
          <w:szCs w:val="22"/>
        </w:rPr>
        <w:t xml:space="preserve">, proferido dentro del proceso No. </w:t>
      </w:r>
      <w:r w:rsidR="00E032E8" w:rsidRPr="006467C0">
        <w:rPr>
          <w:rFonts w:asciiTheme="minorHAnsi" w:eastAsia="MS Gothic" w:hAnsiTheme="minorHAnsi" w:cstheme="minorHAnsi"/>
          <w:b/>
          <w:sz w:val="22"/>
          <w:szCs w:val="22"/>
        </w:rPr>
        <w:t>…</w:t>
      </w:r>
      <w:r w:rsidRPr="006467C0">
        <w:rPr>
          <w:rFonts w:asciiTheme="minorHAnsi" w:hAnsiTheme="minorHAnsi" w:cstheme="minorHAnsi"/>
          <w:sz w:val="22"/>
          <w:szCs w:val="22"/>
        </w:rPr>
        <w:t xml:space="preserve">, esta dependencia ordenó desglosar la totalidad de documentos contenidos en el precitado expediente con el fin que se iniciará investigación disciplinaria contra el funcionario público </w:t>
      </w:r>
      <w:r w:rsidR="00CE0DE7" w:rsidRPr="006467C0">
        <w:rPr>
          <w:rFonts w:asciiTheme="minorHAnsi" w:eastAsia="MS Gothic" w:hAnsiTheme="minorHAnsi" w:cstheme="minorHAnsi"/>
          <w:b/>
          <w:sz w:val="22"/>
          <w:szCs w:val="22"/>
        </w:rPr>
        <w:t>(nombre)</w:t>
      </w:r>
      <w:r w:rsidRPr="006467C0">
        <w:rPr>
          <w:rFonts w:asciiTheme="minorHAnsi" w:eastAsia="MS Gothic" w:hAnsiTheme="minorHAnsi" w:cstheme="minorHAnsi"/>
          <w:b/>
          <w:sz w:val="22"/>
          <w:szCs w:val="22"/>
        </w:rPr>
        <w:t xml:space="preserve">, </w:t>
      </w:r>
      <w:r w:rsidR="006200E9" w:rsidRPr="006467C0">
        <w:rPr>
          <w:rFonts w:asciiTheme="minorHAnsi" w:eastAsia="MS Gothic" w:hAnsiTheme="minorHAnsi" w:cstheme="minorHAnsi"/>
          <w:sz w:val="22"/>
          <w:szCs w:val="22"/>
        </w:rPr>
        <w:t>en su calidad de</w:t>
      </w:r>
      <w:r w:rsidR="006200E9" w:rsidRPr="006467C0">
        <w:rPr>
          <w:rFonts w:asciiTheme="minorHAnsi" w:eastAsia="MS Gothic" w:hAnsiTheme="minorHAnsi" w:cstheme="minorHAnsi"/>
          <w:b/>
          <w:sz w:val="22"/>
          <w:szCs w:val="22"/>
        </w:rPr>
        <w:t xml:space="preserve"> </w:t>
      </w:r>
      <w:r w:rsidR="00CE0DE7" w:rsidRPr="006467C0">
        <w:rPr>
          <w:rFonts w:asciiTheme="minorHAnsi" w:eastAsia="MS Gothic" w:hAnsiTheme="minorHAnsi" w:cstheme="minorHAnsi"/>
          <w:b/>
          <w:sz w:val="22"/>
          <w:szCs w:val="22"/>
        </w:rPr>
        <w:t>(cargo)</w:t>
      </w:r>
      <w:r w:rsidRPr="006467C0">
        <w:rPr>
          <w:rFonts w:asciiTheme="minorHAnsi" w:eastAsia="MS Gothic" w:hAnsiTheme="minorHAnsi" w:cstheme="minorHAnsi"/>
          <w:sz w:val="22"/>
          <w:szCs w:val="22"/>
        </w:rPr>
        <w:t xml:space="preserve">, por presuntas faltas cometidas </w:t>
      </w:r>
      <w:r w:rsidR="00CE0DE7" w:rsidRPr="006467C0">
        <w:rPr>
          <w:rFonts w:asciiTheme="minorHAnsi" w:eastAsia="MS Gothic" w:hAnsiTheme="minorHAnsi" w:cstheme="minorHAnsi"/>
          <w:sz w:val="22"/>
          <w:szCs w:val="22"/>
        </w:rPr>
        <w:t>(señalar la conducta)</w:t>
      </w:r>
      <w:r w:rsidRPr="006467C0">
        <w:rPr>
          <w:rFonts w:asciiTheme="minorHAnsi" w:eastAsia="MS Gothic" w:hAnsiTheme="minorHAnsi" w:cstheme="minorHAnsi"/>
          <w:sz w:val="22"/>
          <w:szCs w:val="22"/>
        </w:rPr>
        <w:t xml:space="preserve"> </w:t>
      </w:r>
      <w:r w:rsidRPr="006467C0">
        <w:rPr>
          <w:rFonts w:asciiTheme="minorHAnsi" w:hAnsiTheme="minorHAnsi" w:cstheme="minorHAnsi"/>
          <w:sz w:val="22"/>
          <w:szCs w:val="22"/>
        </w:rPr>
        <w:t>(</w:t>
      </w:r>
      <w:r w:rsidR="006200E9" w:rsidRPr="006467C0">
        <w:rPr>
          <w:rFonts w:asciiTheme="minorHAnsi" w:hAnsiTheme="minorHAnsi" w:cstheme="minorHAnsi"/>
          <w:sz w:val="22"/>
          <w:szCs w:val="22"/>
        </w:rPr>
        <w:t>Especificar folios)</w:t>
      </w:r>
    </w:p>
    <w:p w:rsidR="00912708" w:rsidRPr="006467C0" w:rsidRDefault="00912708" w:rsidP="00912708">
      <w:pPr>
        <w:rPr>
          <w:rFonts w:asciiTheme="minorHAnsi" w:hAnsiTheme="minorHAnsi" w:cstheme="minorHAnsi"/>
          <w:sz w:val="22"/>
          <w:szCs w:val="22"/>
        </w:rPr>
      </w:pPr>
    </w:p>
    <w:p w:rsidR="00912708" w:rsidRPr="006467C0" w:rsidRDefault="00912708" w:rsidP="00912708">
      <w:pPr>
        <w:jc w:val="both"/>
        <w:rPr>
          <w:rFonts w:asciiTheme="minorHAnsi" w:hAnsiTheme="minorHAnsi" w:cstheme="minorHAnsi"/>
          <w:i/>
          <w:sz w:val="22"/>
          <w:szCs w:val="22"/>
          <w:lang w:val="es-MX"/>
        </w:rPr>
      </w:pPr>
      <w:r w:rsidRPr="006467C0">
        <w:rPr>
          <w:rFonts w:asciiTheme="minorHAnsi" w:hAnsiTheme="minorHAnsi" w:cstheme="minorHAnsi"/>
          <w:sz w:val="22"/>
          <w:szCs w:val="22"/>
        </w:rPr>
        <w:t xml:space="preserve">En cumplimiento a lo anterior, por auto de </w:t>
      </w:r>
      <w:r w:rsidR="00CE0DE7" w:rsidRPr="006467C0">
        <w:rPr>
          <w:rFonts w:asciiTheme="minorHAnsi" w:eastAsia="MS Gothic" w:hAnsiTheme="minorHAnsi" w:cstheme="minorHAnsi"/>
          <w:b/>
          <w:sz w:val="22"/>
          <w:szCs w:val="22"/>
        </w:rPr>
        <w:t>(fecha)</w:t>
      </w:r>
      <w:r w:rsidRPr="006467C0">
        <w:rPr>
          <w:rFonts w:asciiTheme="minorHAnsi" w:hAnsiTheme="minorHAnsi" w:cstheme="minorHAnsi"/>
          <w:sz w:val="22"/>
          <w:szCs w:val="22"/>
        </w:rPr>
        <w:t xml:space="preserve">, se dispuso la apertura de la Investigación Disciplinaria contra el señor </w:t>
      </w:r>
      <w:r w:rsidR="00CE0DE7" w:rsidRPr="006467C0">
        <w:rPr>
          <w:rFonts w:asciiTheme="minorHAnsi" w:eastAsia="MS Gothic" w:hAnsiTheme="minorHAnsi" w:cstheme="minorHAnsi"/>
          <w:b/>
          <w:sz w:val="22"/>
          <w:szCs w:val="22"/>
        </w:rPr>
        <w:t>(nombre)</w:t>
      </w:r>
      <w:r w:rsidR="003B5B55" w:rsidRPr="006467C0">
        <w:rPr>
          <w:rFonts w:asciiTheme="minorHAnsi" w:eastAsia="MS Gothic" w:hAnsiTheme="minorHAnsi" w:cstheme="minorHAnsi"/>
          <w:b/>
          <w:sz w:val="22"/>
          <w:szCs w:val="22"/>
        </w:rPr>
        <w:t xml:space="preserve"> </w:t>
      </w:r>
      <w:r w:rsidR="003B5B55" w:rsidRPr="006467C0">
        <w:rPr>
          <w:rFonts w:asciiTheme="minorHAnsi" w:eastAsia="MS Gothic" w:hAnsiTheme="minorHAnsi" w:cstheme="minorHAnsi"/>
          <w:sz w:val="22"/>
          <w:szCs w:val="22"/>
        </w:rPr>
        <w:t>por</w:t>
      </w:r>
      <w:r w:rsidR="003B5B55" w:rsidRPr="006467C0">
        <w:rPr>
          <w:rFonts w:asciiTheme="minorHAnsi" w:eastAsia="MS Gothic" w:hAnsiTheme="minorHAnsi" w:cstheme="minorHAnsi"/>
          <w:b/>
          <w:sz w:val="22"/>
          <w:szCs w:val="22"/>
        </w:rPr>
        <w:t xml:space="preserve"> (RELACION COMPLETA DE LOS HECHOS Y TRAMITE PROCESAL GESTIONADO)</w:t>
      </w:r>
    </w:p>
    <w:p w:rsidR="003B5B55" w:rsidRPr="006467C0" w:rsidRDefault="003B5B55" w:rsidP="00912708">
      <w:pPr>
        <w:jc w:val="both"/>
        <w:rPr>
          <w:rFonts w:asciiTheme="minorHAnsi" w:hAnsiTheme="minorHAnsi" w:cstheme="minorHAnsi"/>
          <w:i/>
          <w:sz w:val="22"/>
          <w:szCs w:val="22"/>
          <w:lang w:val="es-MX"/>
        </w:rPr>
      </w:pPr>
    </w:p>
    <w:p w:rsidR="00912708" w:rsidRPr="006467C0" w:rsidRDefault="00912708" w:rsidP="00912708">
      <w:pPr>
        <w:jc w:val="both"/>
        <w:rPr>
          <w:rFonts w:asciiTheme="minorHAnsi" w:hAnsiTheme="minorHAnsi" w:cstheme="minorHAnsi"/>
          <w:sz w:val="22"/>
          <w:szCs w:val="22"/>
          <w:lang w:val="es-MX"/>
        </w:rPr>
      </w:pPr>
      <w:r w:rsidRPr="006467C0">
        <w:rPr>
          <w:rFonts w:asciiTheme="minorHAnsi" w:hAnsiTheme="minorHAnsi" w:cstheme="minorHAnsi"/>
          <w:sz w:val="22"/>
          <w:szCs w:val="22"/>
          <w:lang w:val="es-MX"/>
        </w:rPr>
        <w:t xml:space="preserve">Agotada la etapa de la Investigación Disciplinaria se dispuso el cierre de la misma en atención a lo establecido por el artículo 160 A de la Ley 734 de 2002, adicionado por el artículo 53 de la Ley 1474 de 2011, a través de auto de </w:t>
      </w:r>
      <w:r w:rsidR="00860A73" w:rsidRPr="006467C0">
        <w:rPr>
          <w:rFonts w:asciiTheme="minorHAnsi" w:hAnsiTheme="minorHAnsi" w:cstheme="minorHAnsi"/>
          <w:sz w:val="22"/>
          <w:szCs w:val="22"/>
          <w:lang w:val="es-MX"/>
        </w:rPr>
        <w:t>(fecha)</w:t>
      </w:r>
      <w:r w:rsidRPr="006467C0">
        <w:rPr>
          <w:rFonts w:asciiTheme="minorHAnsi" w:hAnsiTheme="minorHAnsi" w:cstheme="minorHAnsi"/>
          <w:sz w:val="22"/>
          <w:szCs w:val="22"/>
          <w:lang w:val="es-MX"/>
        </w:rPr>
        <w:t>, decisión frente a la cual no</w:t>
      </w:r>
      <w:r w:rsidR="008708FE" w:rsidRPr="006467C0">
        <w:rPr>
          <w:rFonts w:asciiTheme="minorHAnsi" w:hAnsiTheme="minorHAnsi" w:cstheme="minorHAnsi"/>
          <w:sz w:val="22"/>
          <w:szCs w:val="22"/>
          <w:lang w:val="es-MX"/>
        </w:rPr>
        <w:t xml:space="preserve"> (si </w:t>
      </w:r>
      <w:r w:rsidR="00860A73" w:rsidRPr="006467C0">
        <w:rPr>
          <w:rFonts w:asciiTheme="minorHAnsi" w:hAnsiTheme="minorHAnsi" w:cstheme="minorHAnsi"/>
          <w:sz w:val="22"/>
          <w:szCs w:val="22"/>
          <w:lang w:val="es-MX"/>
        </w:rPr>
        <w:t>se interpuso enunciarlo</w:t>
      </w:r>
      <w:r w:rsidR="008708FE" w:rsidRPr="006467C0">
        <w:rPr>
          <w:rFonts w:asciiTheme="minorHAnsi" w:hAnsiTheme="minorHAnsi" w:cstheme="minorHAnsi"/>
          <w:sz w:val="22"/>
          <w:szCs w:val="22"/>
          <w:lang w:val="es-MX"/>
        </w:rPr>
        <w:t>)</w:t>
      </w:r>
      <w:r w:rsidRPr="006467C0">
        <w:rPr>
          <w:rFonts w:asciiTheme="minorHAnsi" w:hAnsiTheme="minorHAnsi" w:cstheme="minorHAnsi"/>
          <w:sz w:val="22"/>
          <w:szCs w:val="22"/>
          <w:lang w:val="es-MX"/>
        </w:rPr>
        <w:t xml:space="preserve"> se interpuso recurso alguno, no obstante </w:t>
      </w:r>
      <w:r w:rsidR="00860A73" w:rsidRPr="006467C0">
        <w:rPr>
          <w:rFonts w:asciiTheme="minorHAnsi" w:hAnsiTheme="minorHAnsi" w:cstheme="minorHAnsi"/>
          <w:sz w:val="22"/>
          <w:szCs w:val="22"/>
          <w:lang w:val="es-MX"/>
        </w:rPr>
        <w:t xml:space="preserve">haber realzado </w:t>
      </w:r>
      <w:r w:rsidRPr="006467C0">
        <w:rPr>
          <w:rFonts w:asciiTheme="minorHAnsi" w:hAnsiTheme="minorHAnsi" w:cstheme="minorHAnsi"/>
          <w:sz w:val="22"/>
          <w:szCs w:val="22"/>
          <w:lang w:val="es-MX"/>
        </w:rPr>
        <w:t xml:space="preserve">el agotamiento de las diligencias de notificación pertinentes. </w:t>
      </w:r>
      <w:r w:rsidRPr="006467C0">
        <w:rPr>
          <w:rFonts w:asciiTheme="minorHAnsi" w:hAnsiTheme="minorHAnsi" w:cstheme="minorHAnsi"/>
          <w:b/>
          <w:sz w:val="22"/>
          <w:szCs w:val="22"/>
          <w:lang w:val="es-MX"/>
        </w:rPr>
        <w:t>(</w:t>
      </w:r>
      <w:r w:rsidR="00E433CE" w:rsidRPr="006467C0">
        <w:rPr>
          <w:rFonts w:asciiTheme="minorHAnsi" w:hAnsiTheme="minorHAnsi" w:cstheme="minorHAnsi"/>
          <w:b/>
          <w:sz w:val="22"/>
          <w:szCs w:val="22"/>
          <w:lang w:val="es-MX"/>
        </w:rPr>
        <w:t>Folios</w:t>
      </w:r>
      <w:r w:rsidRPr="006467C0">
        <w:rPr>
          <w:rFonts w:asciiTheme="minorHAnsi" w:hAnsiTheme="minorHAnsi" w:cstheme="minorHAnsi"/>
          <w:b/>
          <w:sz w:val="22"/>
          <w:szCs w:val="22"/>
          <w:lang w:val="es-MX"/>
        </w:rPr>
        <w:t>).</w:t>
      </w:r>
    </w:p>
    <w:p w:rsidR="00912708" w:rsidRPr="006467C0" w:rsidRDefault="00912708" w:rsidP="00912708">
      <w:pPr>
        <w:jc w:val="both"/>
        <w:rPr>
          <w:rFonts w:asciiTheme="minorHAnsi" w:hAnsiTheme="minorHAnsi" w:cstheme="minorHAnsi"/>
          <w:sz w:val="22"/>
          <w:szCs w:val="22"/>
          <w:lang w:val="es-MX"/>
        </w:rPr>
      </w:pPr>
      <w:r w:rsidRPr="006467C0">
        <w:rPr>
          <w:rFonts w:asciiTheme="minorHAnsi" w:hAnsiTheme="minorHAnsi" w:cstheme="minorHAnsi"/>
          <w:sz w:val="22"/>
          <w:szCs w:val="22"/>
          <w:lang w:val="es-MX"/>
        </w:rPr>
        <w:t xml:space="preserve"> </w:t>
      </w:r>
    </w:p>
    <w:p w:rsidR="00912708" w:rsidRPr="006467C0" w:rsidRDefault="00912708" w:rsidP="00912708">
      <w:pPr>
        <w:tabs>
          <w:tab w:val="left" w:pos="426"/>
        </w:tabs>
        <w:overflowPunct w:val="0"/>
        <w:autoSpaceDE w:val="0"/>
        <w:autoSpaceDN w:val="0"/>
        <w:adjustRightInd w:val="0"/>
        <w:jc w:val="center"/>
        <w:rPr>
          <w:rFonts w:asciiTheme="minorHAnsi" w:eastAsia="Microsoft JhengHei" w:hAnsiTheme="minorHAnsi" w:cstheme="minorHAnsi"/>
          <w:b/>
          <w:bCs/>
          <w:sz w:val="22"/>
          <w:szCs w:val="22"/>
          <w:lang w:val="es-MX" w:eastAsia="es-CO"/>
        </w:rPr>
      </w:pPr>
      <w:r w:rsidRPr="006467C0">
        <w:rPr>
          <w:rFonts w:asciiTheme="minorHAnsi" w:eastAsia="Microsoft JhengHei" w:hAnsiTheme="minorHAnsi" w:cstheme="minorHAnsi"/>
          <w:b/>
          <w:bCs/>
          <w:sz w:val="22"/>
          <w:szCs w:val="22"/>
          <w:lang w:val="es-MX"/>
        </w:rPr>
        <w:t xml:space="preserve">III. </w:t>
      </w:r>
      <w:r w:rsidRPr="006467C0">
        <w:rPr>
          <w:rFonts w:asciiTheme="minorHAnsi" w:hAnsiTheme="minorHAnsi" w:cstheme="minorHAnsi"/>
          <w:b/>
          <w:bCs/>
          <w:sz w:val="22"/>
          <w:szCs w:val="22"/>
          <w:lang w:val="es-MX"/>
        </w:rPr>
        <w:t>IDENTIFICACIÓN DEL PRESUNTO AUTOR DE LA FALTA Y CARGO DESEMPEÑADO</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lang w:val="es-MX"/>
        </w:rPr>
      </w:pPr>
    </w:p>
    <w:p w:rsidR="00912708" w:rsidRPr="006467C0" w:rsidRDefault="00912708" w:rsidP="00912708">
      <w:pPr>
        <w:ind w:right="44"/>
        <w:jc w:val="both"/>
        <w:rPr>
          <w:rFonts w:asciiTheme="minorHAnsi" w:eastAsia="Microsoft JhengHei" w:hAnsiTheme="minorHAnsi" w:cstheme="minorHAnsi"/>
          <w:sz w:val="22"/>
          <w:szCs w:val="22"/>
          <w:lang w:val="es-MX"/>
        </w:rPr>
      </w:pPr>
      <w:r w:rsidRPr="006467C0">
        <w:rPr>
          <w:rFonts w:asciiTheme="minorHAnsi" w:eastAsia="Microsoft JhengHei" w:hAnsiTheme="minorHAnsi" w:cstheme="minorHAnsi"/>
          <w:sz w:val="22"/>
          <w:szCs w:val="22"/>
          <w:lang w:val="es-MX"/>
        </w:rPr>
        <w:t>D</w:t>
      </w:r>
      <w:r w:rsidRPr="006467C0">
        <w:rPr>
          <w:rFonts w:asciiTheme="minorHAnsi" w:eastAsia="Microsoft JhengHei" w:hAnsiTheme="minorHAnsi" w:cstheme="minorHAnsi"/>
          <w:sz w:val="22"/>
          <w:szCs w:val="22"/>
        </w:rPr>
        <w:t xml:space="preserve">el acervo probatorio recaudado surge como presunto autor de la falta disciplinaria que a continuación se describe, el doctor </w:t>
      </w:r>
      <w:r w:rsidR="001459C8" w:rsidRPr="006467C0">
        <w:rPr>
          <w:rFonts w:asciiTheme="minorHAnsi" w:eastAsia="MS Gothic" w:hAnsiTheme="minorHAnsi" w:cstheme="minorHAnsi"/>
          <w:b/>
          <w:sz w:val="22"/>
          <w:szCs w:val="22"/>
        </w:rPr>
        <w:t>(nombre</w:t>
      </w:r>
      <w:r w:rsidR="00621B49" w:rsidRPr="006467C0">
        <w:rPr>
          <w:rFonts w:asciiTheme="minorHAnsi" w:eastAsia="MS Gothic" w:hAnsiTheme="minorHAnsi" w:cstheme="minorHAnsi"/>
          <w:b/>
          <w:sz w:val="22"/>
          <w:szCs w:val="22"/>
        </w:rPr>
        <w:t>)</w:t>
      </w:r>
      <w:r w:rsidR="00621B49" w:rsidRPr="006467C0">
        <w:rPr>
          <w:rFonts w:asciiTheme="minorHAnsi" w:hAnsiTheme="minorHAnsi" w:cstheme="minorHAnsi"/>
          <w:sz w:val="22"/>
          <w:szCs w:val="22"/>
          <w:lang w:val="es-MX"/>
        </w:rPr>
        <w:t xml:space="preserve">, </w:t>
      </w:r>
      <w:r w:rsidR="00621B49" w:rsidRPr="006467C0">
        <w:rPr>
          <w:rFonts w:asciiTheme="minorHAnsi" w:hAnsiTheme="minorHAnsi" w:cstheme="minorHAnsi"/>
          <w:b/>
          <w:sz w:val="22"/>
          <w:szCs w:val="22"/>
          <w:lang w:val="es-MX"/>
        </w:rPr>
        <w:t>identificado</w:t>
      </w:r>
      <w:r w:rsidRPr="006467C0">
        <w:rPr>
          <w:rFonts w:asciiTheme="minorHAnsi" w:hAnsiTheme="minorHAnsi" w:cstheme="minorHAnsi"/>
          <w:sz w:val="22"/>
          <w:szCs w:val="22"/>
          <w:lang w:val="es-MX"/>
        </w:rPr>
        <w:t xml:space="preserve"> </w:t>
      </w:r>
      <w:r w:rsidR="00621B49" w:rsidRPr="006467C0">
        <w:rPr>
          <w:rFonts w:asciiTheme="minorHAnsi" w:eastAsia="Microsoft JhengHei" w:hAnsiTheme="minorHAnsi" w:cstheme="minorHAnsi"/>
          <w:sz w:val="22"/>
          <w:szCs w:val="22"/>
          <w:lang w:val="es-MX"/>
        </w:rPr>
        <w:t>con cédula</w:t>
      </w:r>
      <w:r w:rsidRPr="006467C0">
        <w:rPr>
          <w:rFonts w:asciiTheme="minorHAnsi" w:eastAsia="Microsoft JhengHei" w:hAnsiTheme="minorHAnsi" w:cstheme="minorHAnsi"/>
          <w:sz w:val="22"/>
          <w:szCs w:val="22"/>
          <w:lang w:val="es-MX"/>
        </w:rPr>
        <w:t xml:space="preserve"> de ciudadanía </w:t>
      </w:r>
      <w:r w:rsidR="001459C8" w:rsidRPr="006467C0">
        <w:rPr>
          <w:rFonts w:asciiTheme="minorHAnsi" w:eastAsia="MS Gothic" w:hAnsiTheme="minorHAnsi" w:cstheme="minorHAnsi"/>
          <w:b/>
          <w:sz w:val="22"/>
          <w:szCs w:val="22"/>
        </w:rPr>
        <w:t>No. ….</w:t>
      </w:r>
      <w:r w:rsidRPr="006467C0">
        <w:rPr>
          <w:rFonts w:asciiTheme="minorHAnsi" w:eastAsia="Microsoft JhengHei" w:hAnsiTheme="minorHAnsi" w:cstheme="minorHAnsi"/>
          <w:sz w:val="22"/>
          <w:szCs w:val="22"/>
          <w:lang w:val="es-MX"/>
        </w:rPr>
        <w:t xml:space="preserve"> en su </w:t>
      </w:r>
      <w:r w:rsidRPr="006467C0">
        <w:rPr>
          <w:rFonts w:asciiTheme="minorHAnsi" w:eastAsia="Microsoft JhengHei" w:hAnsiTheme="minorHAnsi" w:cstheme="minorHAnsi"/>
          <w:sz w:val="22"/>
          <w:szCs w:val="22"/>
          <w:lang w:val="es-MX"/>
        </w:rPr>
        <w:lastRenderedPageBreak/>
        <w:t xml:space="preserve">condición de </w:t>
      </w:r>
      <w:r w:rsidR="001459C8" w:rsidRPr="006467C0">
        <w:rPr>
          <w:rFonts w:asciiTheme="minorHAnsi" w:eastAsia="MS Gothic" w:hAnsiTheme="minorHAnsi" w:cstheme="minorHAnsi"/>
          <w:b/>
          <w:sz w:val="22"/>
          <w:szCs w:val="22"/>
        </w:rPr>
        <w:t>(cargo</w:t>
      </w:r>
      <w:r w:rsidR="00621B49" w:rsidRPr="006467C0">
        <w:rPr>
          <w:rFonts w:asciiTheme="minorHAnsi" w:eastAsia="MS Gothic" w:hAnsiTheme="minorHAnsi" w:cstheme="minorHAnsi"/>
          <w:b/>
          <w:sz w:val="22"/>
          <w:szCs w:val="22"/>
        </w:rPr>
        <w:t>)</w:t>
      </w:r>
      <w:r w:rsidR="00621B49" w:rsidRPr="006467C0">
        <w:rPr>
          <w:rFonts w:asciiTheme="minorHAnsi" w:hAnsiTheme="minorHAnsi" w:cstheme="minorHAnsi"/>
          <w:sz w:val="22"/>
          <w:szCs w:val="22"/>
          <w:lang w:val="es-MX"/>
        </w:rPr>
        <w:t xml:space="preserve">, </w:t>
      </w:r>
      <w:r w:rsidR="00621B49" w:rsidRPr="006467C0">
        <w:rPr>
          <w:rFonts w:asciiTheme="minorHAnsi" w:eastAsia="Microsoft JhengHei" w:hAnsiTheme="minorHAnsi" w:cstheme="minorHAnsi"/>
          <w:sz w:val="22"/>
          <w:szCs w:val="22"/>
          <w:lang w:val="es-MX"/>
        </w:rPr>
        <w:t>de</w:t>
      </w:r>
      <w:r w:rsidRPr="006467C0">
        <w:rPr>
          <w:rFonts w:asciiTheme="minorHAnsi" w:eastAsia="Microsoft JhengHei" w:hAnsiTheme="minorHAnsi" w:cstheme="minorHAnsi"/>
          <w:sz w:val="22"/>
          <w:szCs w:val="22"/>
          <w:lang w:val="es-MX"/>
        </w:rPr>
        <w:t xml:space="preserve"> la Universidad Distrital Francisco José de Caldas</w:t>
      </w:r>
      <w:r w:rsidR="00CA7D66" w:rsidRPr="006467C0">
        <w:rPr>
          <w:rFonts w:asciiTheme="minorHAnsi" w:hAnsiTheme="minorHAnsi" w:cstheme="minorHAnsi"/>
          <w:sz w:val="22"/>
          <w:szCs w:val="22"/>
          <w:lang w:val="es-MX"/>
        </w:rPr>
        <w:t>,</w:t>
      </w:r>
      <w:r w:rsidRPr="006467C0">
        <w:rPr>
          <w:rFonts w:asciiTheme="minorHAnsi" w:eastAsia="Microsoft JhengHei" w:hAnsiTheme="minorHAnsi" w:cstheme="minorHAnsi"/>
          <w:sz w:val="22"/>
          <w:szCs w:val="22"/>
          <w:lang w:val="es-MX"/>
        </w:rPr>
        <w:t xml:space="preserve"> para la época de los hechos.</w:t>
      </w:r>
    </w:p>
    <w:p w:rsidR="00912708" w:rsidRPr="006467C0" w:rsidRDefault="00912708" w:rsidP="00912708">
      <w:pPr>
        <w:jc w:val="both"/>
        <w:rPr>
          <w:rFonts w:asciiTheme="minorHAnsi" w:eastAsia="Microsoft JhengHei" w:hAnsiTheme="minorHAnsi" w:cstheme="minorHAnsi"/>
          <w:bCs/>
          <w:sz w:val="22"/>
          <w:szCs w:val="22"/>
          <w:lang w:val="es-MX"/>
        </w:rPr>
      </w:pPr>
    </w:p>
    <w:p w:rsidR="00912708" w:rsidRPr="006467C0" w:rsidRDefault="00912708" w:rsidP="00912708">
      <w:pPr>
        <w:jc w:val="center"/>
        <w:rPr>
          <w:rFonts w:asciiTheme="minorHAnsi" w:eastAsia="Microsoft JhengHei" w:hAnsiTheme="minorHAnsi" w:cstheme="minorHAnsi"/>
          <w:b/>
          <w:bCs/>
          <w:sz w:val="22"/>
          <w:szCs w:val="22"/>
          <w:lang w:val="es-MX"/>
        </w:rPr>
      </w:pPr>
      <w:r w:rsidRPr="006467C0">
        <w:rPr>
          <w:rFonts w:asciiTheme="minorHAnsi" w:eastAsia="Microsoft JhengHei" w:hAnsiTheme="minorHAnsi" w:cstheme="minorHAnsi"/>
          <w:b/>
          <w:bCs/>
          <w:sz w:val="22"/>
          <w:szCs w:val="22"/>
          <w:lang w:val="es-MX"/>
        </w:rPr>
        <w:t>IV. DESCRIPCIÓN Y DETERMINACIÓN DE LA CONDUCTA INVESTIGADA</w:t>
      </w:r>
    </w:p>
    <w:p w:rsidR="00912708" w:rsidRPr="006467C0" w:rsidRDefault="00912708" w:rsidP="00912708">
      <w:pPr>
        <w:jc w:val="both"/>
        <w:rPr>
          <w:rFonts w:asciiTheme="minorHAnsi" w:eastAsia="Microsoft JhengHei" w:hAnsiTheme="minorHAnsi" w:cstheme="minorHAnsi"/>
          <w:bCs/>
          <w:sz w:val="22"/>
          <w:szCs w:val="22"/>
          <w:lang w:val="es-MX"/>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Cs/>
          <w:sz w:val="22"/>
          <w:szCs w:val="22"/>
          <w:lang w:val="es-MX"/>
        </w:rPr>
      </w:pPr>
      <w:r w:rsidRPr="006467C0">
        <w:rPr>
          <w:rFonts w:asciiTheme="minorHAnsi" w:eastAsia="Microsoft JhengHei" w:hAnsiTheme="minorHAnsi" w:cstheme="minorHAnsi"/>
          <w:bCs/>
          <w:sz w:val="22"/>
          <w:szCs w:val="22"/>
          <w:lang w:val="es-MX"/>
        </w:rPr>
        <w:t>Conforme al material probatorio allegado al expediente, el Despacho considera necesario hacer una relación de hechos de la siguiente manera:</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Cs/>
          <w:sz w:val="22"/>
          <w:szCs w:val="22"/>
          <w:lang w:val="es-MX"/>
        </w:rPr>
      </w:pPr>
    </w:p>
    <w:p w:rsidR="00912708" w:rsidRPr="006467C0" w:rsidRDefault="009554D3" w:rsidP="00912708">
      <w:pPr>
        <w:overflowPunct w:val="0"/>
        <w:autoSpaceDE w:val="0"/>
        <w:autoSpaceDN w:val="0"/>
        <w:adjustRightInd w:val="0"/>
        <w:jc w:val="both"/>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(Relación completa de los hechos y trámite procesal gestionado)</w:t>
      </w:r>
    </w:p>
    <w:p w:rsidR="009554D3" w:rsidRPr="006467C0" w:rsidRDefault="009554D3" w:rsidP="00912708">
      <w:pPr>
        <w:overflowPunct w:val="0"/>
        <w:autoSpaceDE w:val="0"/>
        <w:autoSpaceDN w:val="0"/>
        <w:adjustRightInd w:val="0"/>
        <w:jc w:val="both"/>
        <w:rPr>
          <w:rFonts w:asciiTheme="minorHAnsi" w:eastAsia="Microsoft JhengHei" w:hAnsiTheme="minorHAnsi" w:cstheme="minorHAnsi"/>
          <w:bCs/>
          <w:sz w:val="22"/>
          <w:szCs w:val="22"/>
          <w:lang w:val="es-MX"/>
        </w:rPr>
      </w:pPr>
    </w:p>
    <w:p w:rsidR="00912708" w:rsidRPr="006467C0" w:rsidRDefault="00912708" w:rsidP="00912708">
      <w:pPr>
        <w:ind w:right="44"/>
        <w:jc w:val="center"/>
        <w:rPr>
          <w:rFonts w:asciiTheme="minorHAnsi" w:eastAsia="Microsoft JhengHei" w:hAnsiTheme="minorHAnsi" w:cstheme="minorHAnsi"/>
          <w:b/>
          <w:sz w:val="22"/>
          <w:szCs w:val="22"/>
          <w:lang w:val="es-MX"/>
        </w:rPr>
      </w:pPr>
      <w:r w:rsidRPr="006467C0">
        <w:rPr>
          <w:rFonts w:asciiTheme="minorHAnsi" w:eastAsia="Microsoft JhengHei" w:hAnsiTheme="minorHAnsi" w:cstheme="minorHAnsi"/>
          <w:b/>
          <w:sz w:val="22"/>
          <w:szCs w:val="22"/>
          <w:lang w:val="es-MX"/>
        </w:rPr>
        <w:t>V. CARGO A FORMULAR</w:t>
      </w:r>
    </w:p>
    <w:p w:rsidR="00912708" w:rsidRPr="006467C0" w:rsidRDefault="00912708" w:rsidP="00912708">
      <w:pPr>
        <w:ind w:right="44"/>
        <w:rPr>
          <w:rFonts w:asciiTheme="minorHAnsi" w:eastAsia="Microsoft JhengHei" w:hAnsiTheme="minorHAnsi" w:cstheme="minorHAnsi"/>
          <w:b/>
          <w:sz w:val="22"/>
          <w:szCs w:val="22"/>
          <w:lang w:val="es-MX"/>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lang w:val="es-CO"/>
        </w:rPr>
      </w:pPr>
      <w:r w:rsidRPr="006467C0">
        <w:rPr>
          <w:rFonts w:asciiTheme="minorHAnsi" w:eastAsia="Microsoft JhengHei" w:hAnsiTheme="minorHAnsi" w:cstheme="minorHAnsi"/>
          <w:sz w:val="22"/>
          <w:szCs w:val="22"/>
        </w:rPr>
        <w:t>En virtud del análisis del acervo probatorio, estima esta Jefatura que se encuentran reunidos los requisitos exigidos por el artículo 162 de la Ley 734 de 2002</w:t>
      </w:r>
      <w:r w:rsidRPr="006467C0">
        <w:rPr>
          <w:rStyle w:val="Refdenotaalpie"/>
          <w:rFonts w:asciiTheme="minorHAnsi" w:eastAsia="Microsoft JhengHei" w:hAnsiTheme="minorHAnsi" w:cstheme="minorHAnsi"/>
          <w:sz w:val="22"/>
          <w:szCs w:val="22"/>
        </w:rPr>
        <w:footnoteReference w:id="1"/>
      </w:r>
      <w:r w:rsidRPr="006467C0">
        <w:rPr>
          <w:rFonts w:asciiTheme="minorHAnsi" w:eastAsia="Microsoft JhengHei" w:hAnsiTheme="minorHAnsi" w:cstheme="minorHAnsi"/>
          <w:sz w:val="22"/>
          <w:szCs w:val="22"/>
        </w:rPr>
        <w:t xml:space="preserve"> para formular cargos contra </w:t>
      </w:r>
      <w:r w:rsidRPr="006467C0">
        <w:rPr>
          <w:rFonts w:asciiTheme="minorHAnsi" w:eastAsia="Microsoft JhengHei" w:hAnsiTheme="minorHAnsi" w:cstheme="minorHAnsi"/>
          <w:bCs/>
          <w:sz w:val="22"/>
          <w:szCs w:val="22"/>
          <w:lang w:val="es-MX"/>
        </w:rPr>
        <w:t xml:space="preserve">el funcionario público </w:t>
      </w:r>
      <w:r w:rsidR="009554D3" w:rsidRPr="006467C0">
        <w:rPr>
          <w:rFonts w:asciiTheme="minorHAnsi" w:eastAsia="MS Gothic" w:hAnsiTheme="minorHAnsi" w:cstheme="minorHAnsi"/>
          <w:b/>
          <w:sz w:val="22"/>
          <w:szCs w:val="22"/>
        </w:rPr>
        <w:t>(nombre)</w:t>
      </w:r>
      <w:r w:rsidRPr="006467C0">
        <w:rPr>
          <w:rFonts w:asciiTheme="minorHAnsi" w:eastAsia="Microsoft JhengHei" w:hAnsiTheme="minorHAnsi" w:cstheme="minorHAnsi"/>
          <w:b/>
          <w:bCs/>
          <w:sz w:val="22"/>
          <w:szCs w:val="22"/>
          <w:lang w:val="es-MX"/>
        </w:rPr>
        <w:t>,</w:t>
      </w:r>
      <w:r w:rsidRPr="006467C0">
        <w:rPr>
          <w:rFonts w:asciiTheme="minorHAnsi" w:eastAsia="Microsoft JhengHei" w:hAnsiTheme="minorHAnsi" w:cstheme="minorHAnsi"/>
          <w:bCs/>
          <w:sz w:val="22"/>
          <w:szCs w:val="22"/>
          <w:lang w:val="es-MX"/>
        </w:rPr>
        <w:t xml:space="preserve"> en su </w:t>
      </w:r>
      <w:r w:rsidRPr="006467C0">
        <w:rPr>
          <w:rFonts w:asciiTheme="minorHAnsi" w:eastAsia="Microsoft JhengHei" w:hAnsiTheme="minorHAnsi" w:cstheme="minorHAnsi"/>
          <w:sz w:val="22"/>
          <w:szCs w:val="22"/>
          <w:lang w:val="es-MX"/>
        </w:rPr>
        <w:t xml:space="preserve">condición de </w:t>
      </w:r>
      <w:r w:rsidR="009554D3" w:rsidRPr="006467C0">
        <w:rPr>
          <w:rFonts w:asciiTheme="minorHAnsi" w:eastAsia="Microsoft JhengHei" w:hAnsiTheme="minorHAnsi" w:cstheme="minorHAnsi"/>
          <w:sz w:val="22"/>
          <w:szCs w:val="22"/>
          <w:lang w:val="es-MX"/>
        </w:rPr>
        <w:t>(cargo)</w:t>
      </w:r>
      <w:r w:rsidRPr="006467C0">
        <w:rPr>
          <w:rFonts w:asciiTheme="minorHAnsi" w:eastAsia="Microsoft JhengHei" w:hAnsiTheme="minorHAnsi" w:cstheme="minorHAnsi"/>
          <w:sz w:val="22"/>
          <w:szCs w:val="22"/>
          <w:lang w:val="es-MX"/>
        </w:rPr>
        <w:t xml:space="preserve"> de la Universidad Distrital Francisco José de Caldas, </w:t>
      </w:r>
      <w:r w:rsidRPr="006467C0">
        <w:rPr>
          <w:rFonts w:asciiTheme="minorHAnsi" w:eastAsia="Microsoft JhengHei" w:hAnsiTheme="minorHAnsi" w:cstheme="minorHAnsi"/>
          <w:sz w:val="22"/>
          <w:szCs w:val="22"/>
        </w:rPr>
        <w:t>para la época de los hechos investigados</w:t>
      </w:r>
      <w:r w:rsidR="00CC2E91" w:rsidRPr="006467C0">
        <w:rPr>
          <w:rFonts w:asciiTheme="minorHAnsi" w:eastAsia="Microsoft JhengHei" w:hAnsiTheme="minorHAnsi" w:cstheme="minorHAnsi"/>
          <w:sz w:val="22"/>
          <w:szCs w:val="22"/>
        </w:rPr>
        <w:t>.</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
          <w:sz w:val="22"/>
          <w:szCs w:val="22"/>
        </w:rPr>
      </w:pPr>
    </w:p>
    <w:p w:rsidR="00854D1A" w:rsidRPr="006467C0" w:rsidRDefault="00912708" w:rsidP="00D003E1">
      <w:pPr>
        <w:overflowPunct w:val="0"/>
        <w:autoSpaceDE w:val="0"/>
        <w:autoSpaceDN w:val="0"/>
        <w:adjustRightInd w:val="0"/>
        <w:jc w:val="both"/>
        <w:rPr>
          <w:rFonts w:asciiTheme="minorHAnsi" w:eastAsia="MS Gothic" w:hAnsiTheme="minorHAnsi" w:cstheme="minorHAnsi"/>
          <w:b/>
          <w:sz w:val="22"/>
          <w:szCs w:val="22"/>
        </w:rPr>
      </w:pPr>
      <w:r w:rsidRPr="006467C0">
        <w:rPr>
          <w:rFonts w:asciiTheme="minorHAnsi" w:eastAsia="Microsoft JhengHei" w:hAnsiTheme="minorHAnsi" w:cstheme="minorHAnsi"/>
          <w:b/>
          <w:sz w:val="22"/>
          <w:szCs w:val="22"/>
        </w:rPr>
        <w:t xml:space="preserve">CARGO ÚNICO: </w:t>
      </w:r>
      <w:r w:rsidRPr="006467C0">
        <w:rPr>
          <w:rFonts w:asciiTheme="minorHAnsi" w:eastAsia="Microsoft JhengHei" w:hAnsiTheme="minorHAnsi" w:cstheme="minorHAnsi"/>
          <w:sz w:val="22"/>
          <w:szCs w:val="22"/>
        </w:rPr>
        <w:t>El señor</w:t>
      </w:r>
      <w:r w:rsidRPr="006467C0">
        <w:rPr>
          <w:rFonts w:asciiTheme="minorHAnsi" w:eastAsia="Microsoft JhengHei" w:hAnsiTheme="minorHAnsi" w:cstheme="minorHAnsi"/>
          <w:b/>
          <w:sz w:val="22"/>
          <w:szCs w:val="22"/>
        </w:rPr>
        <w:t xml:space="preserve"> </w:t>
      </w:r>
      <w:r w:rsidR="009838EB" w:rsidRPr="006467C0">
        <w:rPr>
          <w:rFonts w:asciiTheme="minorHAnsi" w:eastAsia="Microsoft JhengHei" w:hAnsiTheme="minorHAnsi" w:cstheme="minorHAnsi"/>
          <w:b/>
          <w:sz w:val="22"/>
          <w:szCs w:val="22"/>
        </w:rPr>
        <w:tab/>
      </w:r>
      <w:r w:rsidR="00CC2E91" w:rsidRPr="006467C0">
        <w:rPr>
          <w:rFonts w:asciiTheme="minorHAnsi" w:eastAsia="MS Gothic" w:hAnsiTheme="minorHAnsi" w:cstheme="minorHAnsi"/>
          <w:b/>
          <w:sz w:val="22"/>
          <w:szCs w:val="22"/>
        </w:rPr>
        <w:t>(nombre)</w:t>
      </w:r>
      <w:r w:rsidR="009838EB" w:rsidRPr="006467C0">
        <w:rPr>
          <w:rFonts w:asciiTheme="minorHAnsi" w:hAnsiTheme="minorHAnsi" w:cstheme="minorHAnsi"/>
          <w:b/>
          <w:sz w:val="22"/>
          <w:szCs w:val="22"/>
          <w:lang w:val="es-MX"/>
        </w:rPr>
        <w:t xml:space="preserve">, </w:t>
      </w:r>
      <w:r w:rsidRPr="006467C0">
        <w:rPr>
          <w:rFonts w:asciiTheme="minorHAnsi" w:hAnsiTheme="minorHAnsi" w:cstheme="minorHAnsi"/>
          <w:sz w:val="22"/>
          <w:szCs w:val="22"/>
          <w:lang w:val="es-MX"/>
        </w:rPr>
        <w:t xml:space="preserve">es presuntamente responsable </w:t>
      </w:r>
      <w:r w:rsidR="00CC2E91" w:rsidRPr="006467C0">
        <w:rPr>
          <w:rFonts w:asciiTheme="minorHAnsi" w:hAnsiTheme="minorHAnsi" w:cstheme="minorHAnsi"/>
          <w:sz w:val="22"/>
          <w:szCs w:val="22"/>
          <w:lang w:val="es-MX"/>
        </w:rPr>
        <w:t>(conducta)</w:t>
      </w:r>
      <w:r w:rsidRPr="006467C0">
        <w:rPr>
          <w:rFonts w:asciiTheme="minorHAnsi" w:hAnsiTheme="minorHAnsi" w:cstheme="minorHAnsi"/>
          <w:sz w:val="22"/>
          <w:szCs w:val="22"/>
          <w:lang w:val="es-MX"/>
        </w:rPr>
        <w:t xml:space="preserve">, </w:t>
      </w:r>
      <w:r w:rsidRPr="006467C0">
        <w:rPr>
          <w:rFonts w:asciiTheme="minorHAnsi" w:hAnsiTheme="minorHAnsi" w:cstheme="minorHAnsi"/>
          <w:sz w:val="22"/>
          <w:szCs w:val="22"/>
        </w:rPr>
        <w:t>e</w:t>
      </w:r>
      <w:r w:rsidR="009838EB" w:rsidRPr="006467C0">
        <w:rPr>
          <w:rFonts w:asciiTheme="minorHAnsi" w:hAnsiTheme="minorHAnsi" w:cstheme="minorHAnsi"/>
          <w:sz w:val="22"/>
          <w:szCs w:val="22"/>
        </w:rPr>
        <w:t xml:space="preserve">n su condición de </w:t>
      </w:r>
      <w:r w:rsidR="00CC2E91" w:rsidRPr="006467C0">
        <w:rPr>
          <w:rFonts w:asciiTheme="minorHAnsi" w:eastAsia="MS Gothic" w:hAnsiTheme="minorHAnsi" w:cstheme="minorHAnsi"/>
          <w:b/>
          <w:sz w:val="22"/>
          <w:szCs w:val="22"/>
        </w:rPr>
        <w:t>(cargo)</w:t>
      </w:r>
      <w:r w:rsidR="009838EB" w:rsidRPr="006467C0">
        <w:rPr>
          <w:rFonts w:asciiTheme="minorHAnsi" w:hAnsiTheme="minorHAnsi" w:cstheme="minorHAnsi"/>
          <w:sz w:val="22"/>
          <w:szCs w:val="22"/>
        </w:rPr>
        <w:t xml:space="preserve"> </w:t>
      </w:r>
      <w:r w:rsidRPr="006467C0">
        <w:rPr>
          <w:rFonts w:asciiTheme="minorHAnsi" w:hAnsiTheme="minorHAnsi" w:cstheme="minorHAnsi"/>
          <w:sz w:val="22"/>
          <w:szCs w:val="22"/>
        </w:rPr>
        <w:t>de la Universidad Dist</w:t>
      </w:r>
      <w:r w:rsidR="00CC2E91" w:rsidRPr="006467C0">
        <w:rPr>
          <w:rFonts w:asciiTheme="minorHAnsi" w:hAnsiTheme="minorHAnsi" w:cstheme="minorHAnsi"/>
          <w:sz w:val="22"/>
          <w:szCs w:val="22"/>
        </w:rPr>
        <w:t>rital Francisco José de Caldas</w:t>
      </w:r>
      <w:r w:rsidRPr="006467C0">
        <w:rPr>
          <w:rFonts w:asciiTheme="minorHAnsi" w:hAnsiTheme="minorHAnsi" w:cstheme="minorHAnsi"/>
          <w:sz w:val="22"/>
          <w:szCs w:val="22"/>
          <w:lang w:val="es-MX"/>
        </w:rPr>
        <w:t xml:space="preserve">, </w:t>
      </w:r>
      <w:r w:rsidRPr="006467C0">
        <w:rPr>
          <w:rFonts w:asciiTheme="minorHAnsi" w:hAnsiTheme="minorHAnsi" w:cstheme="minorHAnsi"/>
          <w:sz w:val="22"/>
          <w:szCs w:val="22"/>
        </w:rPr>
        <w:t xml:space="preserve">para el periodo comprendido entre </w:t>
      </w:r>
      <w:r w:rsidR="004C217F" w:rsidRPr="006467C0">
        <w:rPr>
          <w:rFonts w:asciiTheme="minorHAnsi" w:eastAsia="Microsoft JhengHei" w:hAnsiTheme="minorHAnsi" w:cstheme="minorHAnsi"/>
          <w:b/>
          <w:sz w:val="22"/>
          <w:szCs w:val="22"/>
        </w:rPr>
        <w:t>(fecha)</w:t>
      </w:r>
      <w:r w:rsidRPr="006467C0">
        <w:rPr>
          <w:rFonts w:asciiTheme="minorHAnsi" w:hAnsiTheme="minorHAnsi" w:cstheme="minorHAnsi"/>
          <w:sz w:val="22"/>
          <w:szCs w:val="22"/>
        </w:rPr>
        <w:t xml:space="preserve">, </w:t>
      </w:r>
      <w:r w:rsidR="004C217F" w:rsidRPr="006467C0">
        <w:rPr>
          <w:rFonts w:asciiTheme="minorHAnsi" w:eastAsia="MS Gothic" w:hAnsiTheme="minorHAnsi" w:cstheme="minorHAnsi"/>
          <w:b/>
          <w:sz w:val="22"/>
          <w:szCs w:val="22"/>
        </w:rPr>
        <w:t>Relación completa de los hechos que dieron lugar a la investigación</w:t>
      </w:r>
    </w:p>
    <w:p w:rsidR="00854D1A" w:rsidRPr="006467C0" w:rsidRDefault="00854D1A" w:rsidP="00D003E1">
      <w:pPr>
        <w:overflowPunct w:val="0"/>
        <w:autoSpaceDE w:val="0"/>
        <w:autoSpaceDN w:val="0"/>
        <w:adjustRightInd w:val="0"/>
        <w:jc w:val="both"/>
        <w:rPr>
          <w:rFonts w:asciiTheme="minorHAnsi" w:eastAsia="MS Gothic" w:hAnsiTheme="minorHAnsi" w:cstheme="minorHAnsi"/>
          <w:b/>
          <w:sz w:val="22"/>
          <w:szCs w:val="22"/>
        </w:rPr>
      </w:pPr>
    </w:p>
    <w:p w:rsidR="00854D1A" w:rsidRPr="006467C0" w:rsidRDefault="00854D1A" w:rsidP="00D003E1">
      <w:pPr>
        <w:overflowPunct w:val="0"/>
        <w:autoSpaceDE w:val="0"/>
        <w:autoSpaceDN w:val="0"/>
        <w:adjustRightInd w:val="0"/>
        <w:jc w:val="both"/>
        <w:rPr>
          <w:rFonts w:asciiTheme="minorHAnsi" w:eastAsia="MS Gothic" w:hAnsiTheme="minorHAnsi" w:cstheme="minorHAnsi"/>
          <w:b/>
          <w:sz w:val="22"/>
          <w:szCs w:val="22"/>
        </w:rPr>
      </w:pPr>
    </w:p>
    <w:p w:rsidR="00FF3CFB" w:rsidRPr="006467C0" w:rsidRDefault="004C217F" w:rsidP="00D003E1">
      <w:pPr>
        <w:overflowPunct w:val="0"/>
        <w:autoSpaceDE w:val="0"/>
        <w:autoSpaceDN w:val="0"/>
        <w:adjustRightInd w:val="0"/>
        <w:jc w:val="both"/>
        <w:rPr>
          <w:rFonts w:asciiTheme="minorHAnsi" w:eastAsia="Microsoft JhengHei" w:hAnsiTheme="minorHAnsi" w:cstheme="minorHAnsi"/>
          <w:bCs/>
          <w:sz w:val="22"/>
          <w:szCs w:val="22"/>
          <w:lang w:val="es-MX"/>
        </w:rPr>
      </w:pPr>
      <w:r w:rsidRPr="006467C0">
        <w:rPr>
          <w:rFonts w:asciiTheme="minorHAnsi" w:eastAsia="MS Gothic" w:hAnsiTheme="minorHAnsi" w:cstheme="minorHAnsi"/>
          <w:b/>
          <w:sz w:val="22"/>
          <w:szCs w:val="22"/>
        </w:rPr>
        <w:t xml:space="preserve"> </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Cs/>
          <w:sz w:val="22"/>
          <w:szCs w:val="22"/>
          <w:lang w:val="es-MX"/>
        </w:rPr>
      </w:pPr>
    </w:p>
    <w:p w:rsidR="00912708" w:rsidRPr="006467C0" w:rsidRDefault="00912708"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r w:rsidRPr="006467C0">
        <w:rPr>
          <w:rFonts w:asciiTheme="minorHAnsi" w:hAnsiTheme="minorHAnsi" w:cstheme="minorHAnsi"/>
          <w:b/>
          <w:bCs/>
          <w:sz w:val="22"/>
          <w:szCs w:val="22"/>
          <w:lang w:val="es-MX"/>
        </w:rPr>
        <w:t>VI.</w:t>
      </w:r>
      <w:r w:rsidRPr="006467C0">
        <w:rPr>
          <w:rFonts w:asciiTheme="minorHAnsi" w:hAnsiTheme="minorHAnsi" w:cstheme="minorHAnsi"/>
          <w:b/>
          <w:bCs/>
          <w:sz w:val="22"/>
          <w:szCs w:val="22"/>
          <w:lang w:val="es-MX"/>
        </w:rPr>
        <w:tab/>
        <w:t xml:space="preserve">ANÁLISIS DE LAS PRUEBAS QUE FUNDAMENTAN </w:t>
      </w:r>
    </w:p>
    <w:p w:rsidR="00912708" w:rsidRPr="006467C0" w:rsidRDefault="00912708"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r w:rsidRPr="006467C0">
        <w:rPr>
          <w:rFonts w:asciiTheme="minorHAnsi" w:hAnsiTheme="minorHAnsi" w:cstheme="minorHAnsi"/>
          <w:b/>
          <w:bCs/>
          <w:sz w:val="22"/>
          <w:szCs w:val="22"/>
          <w:lang w:val="es-MX"/>
        </w:rPr>
        <w:t>LOS CARGOS</w:t>
      </w:r>
    </w:p>
    <w:p w:rsidR="00912708" w:rsidRPr="006467C0" w:rsidRDefault="00912708" w:rsidP="00912708">
      <w:pPr>
        <w:pStyle w:val="section1"/>
        <w:jc w:val="both"/>
        <w:rPr>
          <w:rFonts w:asciiTheme="minorHAnsi" w:eastAsia="Microsoft JhengHei" w:hAnsiTheme="minorHAnsi" w:cstheme="minorHAnsi"/>
          <w:sz w:val="22"/>
          <w:szCs w:val="22"/>
          <w:lang w:val="es-ES"/>
        </w:rPr>
      </w:pPr>
      <w:r w:rsidRPr="006467C0">
        <w:rPr>
          <w:rFonts w:asciiTheme="minorHAnsi" w:eastAsia="Microsoft JhengHei" w:hAnsiTheme="minorHAnsi" w:cstheme="minorHAnsi"/>
          <w:bCs/>
          <w:sz w:val="22"/>
          <w:szCs w:val="22"/>
        </w:rPr>
        <w:t xml:space="preserve">El artículo 128 de la Ley 734 de 2002, establece la necesidad y carga de la prueba en los siguientes términos: </w:t>
      </w:r>
      <w:r w:rsidRPr="006467C0">
        <w:rPr>
          <w:rFonts w:asciiTheme="minorHAnsi" w:eastAsia="Microsoft JhengHei" w:hAnsiTheme="minorHAnsi" w:cstheme="minorHAnsi"/>
          <w:bCs/>
          <w:i/>
          <w:sz w:val="22"/>
          <w:szCs w:val="22"/>
        </w:rPr>
        <w:t>“</w:t>
      </w:r>
      <w:r w:rsidRPr="006467C0">
        <w:rPr>
          <w:rFonts w:asciiTheme="minorHAnsi" w:eastAsia="Microsoft JhengHei" w:hAnsiTheme="minorHAnsi" w:cstheme="minorHAnsi"/>
          <w:i/>
          <w:sz w:val="22"/>
          <w:szCs w:val="22"/>
        </w:rPr>
        <w:t>Toda decisión interlocutoria y el fallo disciplinario deben fundarse en pruebas legalmente producidas y aportadas al proceso por petición de cualquier sujeto procesal o en forma oficiosa. La carga de la prueba corresponde al Estado.”</w:t>
      </w:r>
    </w:p>
    <w:p w:rsidR="00912708" w:rsidRPr="006467C0" w:rsidRDefault="00912708" w:rsidP="00912708">
      <w:pPr>
        <w:pStyle w:val="section1"/>
        <w:jc w:val="both"/>
        <w:rPr>
          <w:rFonts w:asciiTheme="minorHAnsi" w:eastAsia="Microsoft JhengHei" w:hAnsiTheme="minorHAnsi" w:cstheme="minorHAnsi"/>
          <w:sz w:val="22"/>
          <w:szCs w:val="22"/>
        </w:rPr>
      </w:pPr>
      <w:r w:rsidRPr="006467C0">
        <w:rPr>
          <w:rFonts w:asciiTheme="minorHAnsi" w:eastAsia="Microsoft JhengHei" w:hAnsiTheme="minorHAnsi" w:cstheme="minorHAnsi"/>
          <w:bCs/>
          <w:sz w:val="22"/>
          <w:szCs w:val="22"/>
        </w:rPr>
        <w:t>De igual manera el artículo 129 del ordenamiento disciplinal vigente prevé:</w:t>
      </w:r>
      <w:r w:rsidRPr="006467C0">
        <w:rPr>
          <w:rFonts w:asciiTheme="minorHAnsi" w:eastAsia="Microsoft JhengHei" w:hAnsiTheme="minorHAnsi" w:cstheme="minorHAnsi"/>
          <w:sz w:val="22"/>
          <w:szCs w:val="22"/>
        </w:rPr>
        <w:t xml:space="preserve"> </w:t>
      </w:r>
      <w:r w:rsidRPr="006467C0">
        <w:rPr>
          <w:rFonts w:asciiTheme="minorHAnsi" w:eastAsia="Microsoft JhengHei" w:hAnsiTheme="minorHAnsi" w:cstheme="minorHAnsi"/>
          <w:i/>
          <w:sz w:val="22"/>
          <w:szCs w:val="22"/>
        </w:rPr>
        <w:t>“Imparcialidad del funcionario en la búsqueda de la prueba. El funcionario buscará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r w:rsidRPr="006467C0">
        <w:rPr>
          <w:rFonts w:asciiTheme="minorHAnsi" w:eastAsia="Microsoft JhengHei" w:hAnsiTheme="minorHAnsi" w:cstheme="minorHAnsi"/>
          <w:sz w:val="22"/>
          <w:szCs w:val="22"/>
        </w:rPr>
        <w:t xml:space="preserve"> </w:t>
      </w:r>
    </w:p>
    <w:p w:rsidR="00912708" w:rsidRPr="006467C0" w:rsidRDefault="00F10C91" w:rsidP="00912708">
      <w:pPr>
        <w:overflowPunct w:val="0"/>
        <w:autoSpaceDE w:val="0"/>
        <w:autoSpaceDN w:val="0"/>
        <w:adjustRightInd w:val="0"/>
        <w:jc w:val="both"/>
        <w:rPr>
          <w:rFonts w:asciiTheme="minorHAnsi" w:eastAsia="Microsoft JhengHei" w:hAnsiTheme="minorHAnsi" w:cstheme="minorHAnsi"/>
          <w:i/>
          <w:sz w:val="22"/>
          <w:szCs w:val="22"/>
        </w:rPr>
      </w:pPr>
      <w:r w:rsidRPr="006467C0">
        <w:rPr>
          <w:rFonts w:asciiTheme="minorHAnsi" w:eastAsia="Microsoft JhengHei" w:hAnsiTheme="minorHAnsi" w:cstheme="minorHAnsi"/>
          <w:sz w:val="22"/>
          <w:szCs w:val="22"/>
        </w:rPr>
        <w:lastRenderedPageBreak/>
        <w:t>De conformidad</w:t>
      </w:r>
      <w:r w:rsidR="00912708" w:rsidRPr="006467C0">
        <w:rPr>
          <w:rFonts w:asciiTheme="minorHAnsi" w:eastAsia="Microsoft JhengHei" w:hAnsiTheme="minorHAnsi" w:cstheme="minorHAnsi"/>
          <w:sz w:val="22"/>
          <w:szCs w:val="22"/>
        </w:rPr>
        <w:t xml:space="preserve"> con lo anterior, al plenario se allegaron las pruebas que a continuación se relacionan y en cuyo análisis se fundamentará la decisión que se proferirá en el </w:t>
      </w:r>
      <w:proofErr w:type="spellStart"/>
      <w:r w:rsidR="00912708" w:rsidRPr="006467C0">
        <w:rPr>
          <w:rFonts w:asciiTheme="minorHAnsi" w:eastAsia="Microsoft JhengHei" w:hAnsiTheme="minorHAnsi" w:cstheme="minorHAnsi"/>
          <w:i/>
          <w:sz w:val="22"/>
          <w:szCs w:val="22"/>
        </w:rPr>
        <w:t>sublite</w:t>
      </w:r>
      <w:proofErr w:type="spellEnd"/>
      <w:r w:rsidR="00912708" w:rsidRPr="006467C0">
        <w:rPr>
          <w:rFonts w:asciiTheme="minorHAnsi" w:eastAsia="Microsoft JhengHei" w:hAnsiTheme="minorHAnsi" w:cstheme="minorHAnsi"/>
          <w:i/>
          <w:sz w:val="22"/>
          <w:szCs w:val="22"/>
        </w:rPr>
        <w:t>:</w:t>
      </w:r>
    </w:p>
    <w:p w:rsidR="00F10C91" w:rsidRPr="006467C0" w:rsidRDefault="00F10C91" w:rsidP="00912708">
      <w:pPr>
        <w:overflowPunct w:val="0"/>
        <w:autoSpaceDE w:val="0"/>
        <w:autoSpaceDN w:val="0"/>
        <w:adjustRightInd w:val="0"/>
        <w:jc w:val="both"/>
        <w:rPr>
          <w:rFonts w:asciiTheme="minorHAnsi" w:eastAsia="Microsoft JhengHei" w:hAnsiTheme="minorHAnsi" w:cstheme="minorHAnsi"/>
          <w:i/>
          <w:sz w:val="22"/>
          <w:szCs w:val="22"/>
        </w:rPr>
      </w:pPr>
    </w:p>
    <w:p w:rsidR="00F10C91" w:rsidRPr="006467C0" w:rsidRDefault="00F10C91" w:rsidP="00F10C91">
      <w:pPr>
        <w:numPr>
          <w:ilvl w:val="0"/>
          <w:numId w:val="11"/>
        </w:numPr>
        <w:overflowPunct w:val="0"/>
        <w:autoSpaceDE w:val="0"/>
        <w:autoSpaceDN w:val="0"/>
        <w:adjustRightInd w:val="0"/>
        <w:ind w:left="720"/>
        <w:jc w:val="both"/>
        <w:rPr>
          <w:rFonts w:asciiTheme="minorHAnsi" w:eastAsia="Microsoft JhengHei" w:hAnsiTheme="minorHAnsi" w:cstheme="minorHAnsi"/>
          <w:b/>
          <w:sz w:val="22"/>
          <w:szCs w:val="22"/>
          <w:lang w:val="es-MX"/>
        </w:rPr>
      </w:pPr>
      <w:r w:rsidRPr="006467C0">
        <w:rPr>
          <w:rFonts w:asciiTheme="minorHAnsi" w:eastAsia="Microsoft JhengHei" w:hAnsiTheme="minorHAnsi" w:cstheme="minorHAnsi"/>
          <w:b/>
          <w:sz w:val="22"/>
          <w:szCs w:val="22"/>
          <w:lang w:val="es-MX"/>
        </w:rPr>
        <w:t>Documentales:</w:t>
      </w:r>
    </w:p>
    <w:p w:rsidR="00F10C91" w:rsidRPr="006467C0" w:rsidRDefault="00F10C91" w:rsidP="00F10C91">
      <w:pPr>
        <w:pStyle w:val="Prrafodelista"/>
        <w:numPr>
          <w:ilvl w:val="0"/>
          <w:numId w:val="11"/>
        </w:numPr>
        <w:overflowPunct w:val="0"/>
        <w:autoSpaceDE w:val="0"/>
        <w:autoSpaceDN w:val="0"/>
        <w:adjustRightInd w:val="0"/>
        <w:ind w:left="720"/>
        <w:jc w:val="both"/>
        <w:rPr>
          <w:rFonts w:asciiTheme="minorHAnsi" w:eastAsia="Microsoft JhengHei" w:hAnsiTheme="minorHAnsi" w:cstheme="minorHAnsi"/>
          <w:b/>
          <w:sz w:val="22"/>
          <w:szCs w:val="22"/>
        </w:rPr>
      </w:pPr>
      <w:r w:rsidRPr="006467C0">
        <w:rPr>
          <w:rFonts w:asciiTheme="minorHAnsi" w:eastAsia="Microsoft JhengHei" w:hAnsiTheme="minorHAnsi" w:cstheme="minorHAnsi"/>
          <w:b/>
          <w:sz w:val="22"/>
          <w:szCs w:val="22"/>
        </w:rPr>
        <w:t>Testimoniales:</w:t>
      </w:r>
    </w:p>
    <w:p w:rsidR="00F10C91" w:rsidRPr="006467C0" w:rsidRDefault="00F10C91" w:rsidP="00F10C91">
      <w:pPr>
        <w:pStyle w:val="Prrafodelista"/>
        <w:numPr>
          <w:ilvl w:val="0"/>
          <w:numId w:val="11"/>
        </w:numPr>
        <w:ind w:left="720"/>
        <w:jc w:val="both"/>
        <w:rPr>
          <w:rFonts w:asciiTheme="minorHAnsi" w:eastAsia="Microsoft JhengHei" w:hAnsiTheme="minorHAnsi" w:cstheme="minorHAnsi"/>
          <w:b/>
          <w:sz w:val="22"/>
          <w:szCs w:val="22"/>
        </w:rPr>
      </w:pPr>
      <w:r w:rsidRPr="006467C0">
        <w:rPr>
          <w:rFonts w:asciiTheme="minorHAnsi" w:eastAsia="Microsoft JhengHei" w:hAnsiTheme="minorHAnsi" w:cstheme="minorHAnsi"/>
          <w:b/>
          <w:sz w:val="22"/>
          <w:szCs w:val="22"/>
        </w:rPr>
        <w:t xml:space="preserve">Otras diligencias: </w:t>
      </w:r>
    </w:p>
    <w:p w:rsidR="00854D1A" w:rsidRPr="006467C0" w:rsidRDefault="00854D1A" w:rsidP="00854D1A">
      <w:pPr>
        <w:pStyle w:val="Prrafodelista"/>
        <w:jc w:val="both"/>
        <w:rPr>
          <w:rFonts w:asciiTheme="minorHAnsi" w:eastAsia="Microsoft JhengHei" w:hAnsiTheme="minorHAnsi" w:cstheme="minorHAnsi"/>
          <w:b/>
          <w:sz w:val="22"/>
          <w:szCs w:val="22"/>
        </w:rPr>
      </w:pPr>
    </w:p>
    <w:p w:rsidR="00912708" w:rsidRPr="006467C0" w:rsidRDefault="00912708" w:rsidP="00912708">
      <w:pPr>
        <w:ind w:right="44"/>
        <w:jc w:val="both"/>
        <w:rPr>
          <w:rFonts w:asciiTheme="minorHAnsi" w:eastAsia="Microsoft JhengHei" w:hAnsiTheme="minorHAnsi" w:cstheme="minorHAnsi"/>
          <w:sz w:val="22"/>
          <w:szCs w:val="22"/>
        </w:rPr>
      </w:pPr>
      <w:r w:rsidRPr="006467C0">
        <w:rPr>
          <w:rFonts w:asciiTheme="minorHAnsi" w:eastAsia="Microsoft JhengHei" w:hAnsiTheme="minorHAnsi" w:cstheme="minorHAnsi"/>
          <w:sz w:val="22"/>
          <w:szCs w:val="22"/>
        </w:rPr>
        <w:t>Así las cosas y de conformidad con todo lo precedentemente enunciado, el artículo 162 del Código Disciplinario Único, faculta al operador disciplinal para proferir pliego de cargos, cuando del análisis detallado y juicioso de las pruebas, legal y oportunamente aportadas al proceso, se demuestre la objetividad de la falta, así como la posible responsabilidad del investigado.</w:t>
      </w:r>
    </w:p>
    <w:p w:rsidR="00313848" w:rsidRPr="006467C0" w:rsidRDefault="00313848" w:rsidP="00912708">
      <w:pPr>
        <w:ind w:right="44"/>
        <w:jc w:val="both"/>
        <w:rPr>
          <w:rFonts w:asciiTheme="minorHAnsi" w:eastAsia="Microsoft JhengHei" w:hAnsiTheme="minorHAnsi" w:cstheme="minorHAnsi"/>
          <w:b/>
          <w:sz w:val="22"/>
          <w:szCs w:val="22"/>
        </w:rPr>
      </w:pPr>
    </w:p>
    <w:p w:rsidR="00912708" w:rsidRPr="006467C0" w:rsidRDefault="00AA446C" w:rsidP="00AA446C">
      <w:pPr>
        <w:ind w:right="44"/>
        <w:jc w:val="both"/>
        <w:rPr>
          <w:rFonts w:asciiTheme="minorHAnsi" w:eastAsia="Microsoft JhengHei" w:hAnsiTheme="minorHAnsi" w:cstheme="minorHAnsi"/>
          <w:sz w:val="22"/>
          <w:szCs w:val="22"/>
        </w:rPr>
      </w:pPr>
      <w:r w:rsidRPr="006467C0">
        <w:rPr>
          <w:rFonts w:asciiTheme="minorHAnsi" w:eastAsia="Microsoft JhengHei" w:hAnsiTheme="minorHAnsi" w:cstheme="minorHAnsi"/>
          <w:b/>
          <w:sz w:val="22"/>
          <w:szCs w:val="22"/>
        </w:rPr>
        <w:t xml:space="preserve">Argumentación del abogado respecto a las pruebas relacionadas, justificando su posición </w:t>
      </w:r>
      <w:r w:rsidR="00313848" w:rsidRPr="006467C0">
        <w:rPr>
          <w:rFonts w:asciiTheme="minorHAnsi" w:eastAsia="Microsoft JhengHei" w:hAnsiTheme="minorHAnsi" w:cstheme="minorHAnsi"/>
          <w:b/>
          <w:sz w:val="22"/>
          <w:szCs w:val="22"/>
        </w:rPr>
        <w:t xml:space="preserve">(jurisprudencia, doctrina, </w:t>
      </w:r>
      <w:r w:rsidRPr="006467C0">
        <w:rPr>
          <w:rFonts w:asciiTheme="minorHAnsi" w:eastAsia="Microsoft JhengHei" w:hAnsiTheme="minorHAnsi" w:cstheme="minorHAnsi"/>
          <w:b/>
          <w:sz w:val="22"/>
          <w:szCs w:val="22"/>
        </w:rPr>
        <w:t>etc.</w:t>
      </w:r>
      <w:r w:rsidR="00313848" w:rsidRPr="006467C0">
        <w:rPr>
          <w:rFonts w:asciiTheme="minorHAnsi" w:eastAsia="Microsoft JhengHei" w:hAnsiTheme="minorHAnsi" w:cstheme="minorHAnsi"/>
          <w:b/>
          <w:sz w:val="22"/>
          <w:szCs w:val="22"/>
        </w:rPr>
        <w:t>)</w:t>
      </w:r>
    </w:p>
    <w:p w:rsidR="00912708" w:rsidRPr="006467C0" w:rsidRDefault="00912708" w:rsidP="00912708">
      <w:pPr>
        <w:overflowPunct w:val="0"/>
        <w:autoSpaceDE w:val="0"/>
        <w:autoSpaceDN w:val="0"/>
        <w:adjustRightInd w:val="0"/>
        <w:jc w:val="both"/>
        <w:rPr>
          <w:rFonts w:asciiTheme="minorHAnsi" w:hAnsiTheme="minorHAnsi" w:cstheme="minorHAnsi"/>
          <w:sz w:val="22"/>
          <w:szCs w:val="22"/>
        </w:rPr>
      </w:pPr>
    </w:p>
    <w:p w:rsidR="00912708" w:rsidRPr="006467C0" w:rsidRDefault="00912708" w:rsidP="00912708">
      <w:pPr>
        <w:jc w:val="center"/>
        <w:rPr>
          <w:rFonts w:asciiTheme="minorHAnsi" w:eastAsia="Microsoft JhengHei" w:hAnsiTheme="minorHAnsi" w:cstheme="minorHAnsi"/>
          <w:b/>
          <w:sz w:val="22"/>
          <w:szCs w:val="22"/>
          <w:lang w:val="es-MX"/>
        </w:rPr>
      </w:pPr>
      <w:r w:rsidRPr="006467C0">
        <w:rPr>
          <w:rFonts w:asciiTheme="minorHAnsi" w:eastAsia="Microsoft JhengHei" w:hAnsiTheme="minorHAnsi" w:cstheme="minorHAnsi"/>
          <w:b/>
          <w:bCs/>
          <w:sz w:val="22"/>
          <w:szCs w:val="22"/>
          <w:lang w:val="es-MX"/>
        </w:rPr>
        <w:t>VII. NORMAS PRESUNTAMENTE VIOLADAS Y CONCEPTO DE LA VIOLACIÓN</w:t>
      </w:r>
    </w:p>
    <w:p w:rsidR="00912708" w:rsidRPr="006467C0" w:rsidRDefault="00912708" w:rsidP="00912708">
      <w:pPr>
        <w:overflowPunct w:val="0"/>
        <w:autoSpaceDE w:val="0"/>
        <w:autoSpaceDN w:val="0"/>
        <w:adjustRightInd w:val="0"/>
        <w:ind w:right="44"/>
        <w:jc w:val="both"/>
        <w:rPr>
          <w:rFonts w:asciiTheme="minorHAnsi" w:eastAsia="Microsoft JhengHei" w:hAnsiTheme="minorHAnsi" w:cstheme="minorHAnsi"/>
          <w:sz w:val="22"/>
          <w:szCs w:val="22"/>
          <w:lang w:val="es-MX"/>
        </w:rPr>
      </w:pPr>
    </w:p>
    <w:p w:rsidR="00912708" w:rsidRPr="006467C0" w:rsidRDefault="00912708" w:rsidP="00912708">
      <w:pPr>
        <w:overflowPunct w:val="0"/>
        <w:autoSpaceDE w:val="0"/>
        <w:autoSpaceDN w:val="0"/>
        <w:adjustRightInd w:val="0"/>
        <w:ind w:right="44"/>
        <w:jc w:val="both"/>
        <w:rPr>
          <w:rFonts w:asciiTheme="minorHAnsi" w:eastAsia="Microsoft JhengHei" w:hAnsiTheme="minorHAnsi" w:cstheme="minorHAnsi"/>
          <w:b/>
          <w:bCs/>
          <w:sz w:val="22"/>
          <w:szCs w:val="22"/>
          <w:lang w:val="es-MX"/>
        </w:rPr>
      </w:pPr>
      <w:r w:rsidRPr="006467C0">
        <w:rPr>
          <w:rFonts w:asciiTheme="minorHAnsi" w:eastAsia="Microsoft JhengHei" w:hAnsiTheme="minorHAnsi" w:cstheme="minorHAnsi"/>
          <w:b/>
          <w:bCs/>
          <w:sz w:val="22"/>
          <w:szCs w:val="22"/>
          <w:lang w:val="es-MX"/>
        </w:rPr>
        <w:t xml:space="preserve">NORMAS PRESUNTAMENTE VIOLADAS. </w:t>
      </w:r>
    </w:p>
    <w:p w:rsidR="00912708" w:rsidRPr="006467C0" w:rsidRDefault="00912708" w:rsidP="00912708">
      <w:pPr>
        <w:overflowPunct w:val="0"/>
        <w:autoSpaceDE w:val="0"/>
        <w:autoSpaceDN w:val="0"/>
        <w:adjustRightInd w:val="0"/>
        <w:ind w:right="44"/>
        <w:jc w:val="both"/>
        <w:rPr>
          <w:rFonts w:asciiTheme="minorHAnsi" w:eastAsia="Microsoft JhengHei" w:hAnsiTheme="minorHAnsi" w:cstheme="minorHAnsi"/>
          <w:sz w:val="22"/>
          <w:szCs w:val="22"/>
          <w:lang w:val="es-MX"/>
        </w:rPr>
      </w:pPr>
    </w:p>
    <w:p w:rsidR="00912708" w:rsidRPr="006467C0" w:rsidRDefault="00912708" w:rsidP="00912708">
      <w:pPr>
        <w:overflowPunct w:val="0"/>
        <w:autoSpaceDE w:val="0"/>
        <w:autoSpaceDN w:val="0"/>
        <w:adjustRightInd w:val="0"/>
        <w:ind w:right="44"/>
        <w:jc w:val="both"/>
        <w:rPr>
          <w:rFonts w:asciiTheme="minorHAnsi" w:eastAsia="Microsoft JhengHei" w:hAnsiTheme="minorHAnsi" w:cstheme="minorHAnsi"/>
          <w:sz w:val="22"/>
          <w:szCs w:val="22"/>
          <w:lang w:val="es-MX"/>
        </w:rPr>
      </w:pPr>
      <w:r w:rsidRPr="006467C0">
        <w:rPr>
          <w:rFonts w:asciiTheme="minorHAnsi" w:hAnsiTheme="minorHAnsi" w:cstheme="minorHAnsi"/>
          <w:iCs/>
          <w:sz w:val="22"/>
          <w:szCs w:val="22"/>
          <w:bdr w:val="none" w:sz="0" w:space="0" w:color="auto" w:frame="1"/>
          <w:shd w:val="clear" w:color="auto" w:fill="FFFFFF"/>
        </w:rPr>
        <w:t>La Ley 734 de 2002, contiene el conjunto de normas sustanciales y procedimentales, en virtud de las cuales el Estado asegura la obediencia, la disciplina y el comportamiento ético, la moralidad y la eficiencia de los servidores públicos con miras a asegurar el buen funcionamiento de los diferentes servicios a su cargo y es precisamente allí, en la realización de ese fin, en donde se encuentra el fundamento para la responsabilidad disciplinaria, la cual supone la inobservancia de los deberes funcionales de los servidores públicos o de los particulares que ejercen funciones públicas, en los términos previstos en la Constitución, las leyes y los reglamentos que resulten aplicables, así tenemos entonces que el CDU señala:</w:t>
      </w:r>
      <w:r w:rsidRPr="006467C0">
        <w:rPr>
          <w:rFonts w:asciiTheme="minorHAnsi" w:eastAsia="Microsoft JhengHei" w:hAnsiTheme="minorHAnsi" w:cstheme="minorHAnsi"/>
          <w:sz w:val="22"/>
          <w:szCs w:val="22"/>
          <w:lang w:val="es-MX"/>
        </w:rPr>
        <w:t xml:space="preserve"> </w:t>
      </w:r>
    </w:p>
    <w:p w:rsidR="00912708" w:rsidRPr="006467C0" w:rsidRDefault="00912708" w:rsidP="00912708">
      <w:pPr>
        <w:overflowPunct w:val="0"/>
        <w:autoSpaceDE w:val="0"/>
        <w:autoSpaceDN w:val="0"/>
        <w:adjustRightInd w:val="0"/>
        <w:ind w:left="1134" w:right="1185"/>
        <w:jc w:val="both"/>
        <w:rPr>
          <w:rFonts w:asciiTheme="minorHAnsi" w:eastAsia="Microsoft JhengHei" w:hAnsiTheme="minorHAnsi" w:cstheme="minorHAnsi"/>
          <w:b/>
          <w:bCs/>
          <w:i/>
          <w:sz w:val="22"/>
          <w:szCs w:val="22"/>
          <w:lang w:val="es-CO"/>
        </w:rPr>
      </w:pPr>
    </w:p>
    <w:p w:rsidR="00912708" w:rsidRPr="006467C0" w:rsidRDefault="00912708" w:rsidP="00912708">
      <w:pPr>
        <w:overflowPunct w:val="0"/>
        <w:autoSpaceDE w:val="0"/>
        <w:autoSpaceDN w:val="0"/>
        <w:adjustRightInd w:val="0"/>
        <w:ind w:left="1134" w:right="1185"/>
        <w:jc w:val="both"/>
        <w:rPr>
          <w:rFonts w:asciiTheme="minorHAnsi" w:eastAsia="Microsoft JhengHei" w:hAnsiTheme="minorHAnsi" w:cstheme="minorHAnsi"/>
          <w:b/>
          <w:bCs/>
          <w:i/>
          <w:sz w:val="22"/>
          <w:szCs w:val="22"/>
        </w:rPr>
      </w:pPr>
    </w:p>
    <w:p w:rsidR="00912708" w:rsidRPr="006467C0" w:rsidRDefault="00912708" w:rsidP="00912708">
      <w:pPr>
        <w:overflowPunct w:val="0"/>
        <w:autoSpaceDE w:val="0"/>
        <w:autoSpaceDN w:val="0"/>
        <w:adjustRightInd w:val="0"/>
        <w:ind w:left="1134" w:right="1185"/>
        <w:jc w:val="both"/>
        <w:rPr>
          <w:rFonts w:asciiTheme="minorHAnsi" w:eastAsia="Microsoft JhengHei" w:hAnsiTheme="minorHAnsi" w:cstheme="minorHAnsi"/>
          <w:bCs/>
          <w:i/>
          <w:sz w:val="22"/>
          <w:szCs w:val="22"/>
        </w:rPr>
      </w:pPr>
      <w:r w:rsidRPr="006467C0">
        <w:rPr>
          <w:rFonts w:asciiTheme="minorHAnsi" w:eastAsia="Microsoft JhengHei" w:hAnsiTheme="minorHAnsi" w:cstheme="minorHAnsi"/>
          <w:b/>
          <w:bCs/>
          <w:i/>
          <w:sz w:val="22"/>
          <w:szCs w:val="22"/>
        </w:rPr>
        <w:t xml:space="preserve">“Artículo 23. La falta disciplinaria. </w:t>
      </w:r>
      <w:r w:rsidRPr="006467C0">
        <w:rPr>
          <w:rFonts w:asciiTheme="minorHAnsi" w:eastAsia="Microsoft JhengHei" w:hAnsiTheme="minorHAnsi" w:cstheme="minorHAnsi"/>
          <w:bCs/>
          <w:i/>
          <w:sz w:val="22"/>
          <w:szCs w:val="22"/>
        </w:rPr>
        <w:t xml:space="preserve">Constituye falta disciplinaria, y por lo tanto da lugar a la acción e imposición de la sanción correspondiente, la incursión en cualquiera de las conductas o comportamientos previstos en este código que conlleve incumplimiento de deberes, extralimitación en el ejercicio de derechos y funciones, prohibiciones y violación del régimen de inhabilidades, incompatibilidades, impedimentos y </w:t>
      </w:r>
      <w:r w:rsidRPr="006467C0">
        <w:rPr>
          <w:rFonts w:asciiTheme="minorHAnsi" w:eastAsia="Microsoft JhengHei" w:hAnsiTheme="minorHAnsi" w:cstheme="minorHAnsi"/>
          <w:bCs/>
          <w:i/>
          <w:sz w:val="22"/>
          <w:szCs w:val="22"/>
          <w:u w:val="single"/>
        </w:rPr>
        <w:t>conflicto de intereses</w:t>
      </w:r>
      <w:r w:rsidRPr="006467C0">
        <w:rPr>
          <w:rFonts w:asciiTheme="minorHAnsi" w:eastAsia="Microsoft JhengHei" w:hAnsiTheme="minorHAnsi" w:cstheme="minorHAnsi"/>
          <w:bCs/>
          <w:i/>
          <w:sz w:val="22"/>
          <w:szCs w:val="22"/>
        </w:rPr>
        <w:t xml:space="preserve">, sin estar amparado por cualquiera de las causales de exclusión de responsabilidad contempladas en el artículo 28 del presente ordenamiento.” (Subraya fuera de texto) </w:t>
      </w:r>
    </w:p>
    <w:p w:rsidR="00912708" w:rsidRPr="006467C0" w:rsidRDefault="00912708" w:rsidP="00912708">
      <w:pPr>
        <w:overflowPunct w:val="0"/>
        <w:autoSpaceDE w:val="0"/>
        <w:autoSpaceDN w:val="0"/>
        <w:adjustRightInd w:val="0"/>
        <w:ind w:hanging="705"/>
        <w:jc w:val="both"/>
        <w:rPr>
          <w:rFonts w:asciiTheme="minorHAnsi" w:eastAsia="Microsoft JhengHei" w:hAnsiTheme="minorHAnsi" w:cstheme="minorHAnsi"/>
          <w:b/>
          <w:bCs/>
          <w:sz w:val="22"/>
          <w:szCs w:val="22"/>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Cs/>
          <w:sz w:val="22"/>
          <w:szCs w:val="22"/>
        </w:rPr>
      </w:pPr>
      <w:r w:rsidRPr="006467C0">
        <w:rPr>
          <w:rFonts w:asciiTheme="minorHAnsi" w:eastAsia="Microsoft JhengHei" w:hAnsiTheme="minorHAnsi" w:cstheme="minorHAnsi"/>
          <w:bCs/>
          <w:sz w:val="22"/>
          <w:szCs w:val="22"/>
        </w:rPr>
        <w:t xml:space="preserve">En todos los casos en que se considere que un servidor público incurrió en alguna falta a su deber funcional o a las obligaciones en el ejercicio del cargo y si se presume válidamente que pudo haber </w:t>
      </w:r>
      <w:r w:rsidRPr="006467C0">
        <w:rPr>
          <w:rFonts w:asciiTheme="minorHAnsi" w:eastAsia="Microsoft JhengHei" w:hAnsiTheme="minorHAnsi" w:cstheme="minorHAnsi"/>
          <w:bCs/>
          <w:sz w:val="22"/>
          <w:szCs w:val="22"/>
        </w:rPr>
        <w:lastRenderedPageBreak/>
        <w:t xml:space="preserve">incurrido en violación a la normatividad vigente, se debe adelantar la correspondiente acción disciplinaria e imponer la respectiva sanción si a ello hubiere lugar. </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lang w:val="es-MX"/>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lang w:val="es-MX"/>
        </w:rPr>
      </w:pPr>
      <w:r w:rsidRPr="006467C0">
        <w:rPr>
          <w:rFonts w:asciiTheme="minorHAnsi" w:eastAsia="Microsoft JhengHei" w:hAnsiTheme="minorHAnsi" w:cstheme="minorHAnsi"/>
          <w:sz w:val="22"/>
          <w:szCs w:val="22"/>
          <w:lang w:val="es-MX"/>
        </w:rPr>
        <w:t>Para el caso que nos ocupa el funcionario público con su comportamiento pudo haber infringido las normas que a continuación se citan:</w:t>
      </w: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sz w:val="22"/>
          <w:szCs w:val="22"/>
          <w:lang w:val="es-MX"/>
        </w:rPr>
      </w:pPr>
    </w:p>
    <w:p w:rsidR="00A271DA" w:rsidRPr="006467C0" w:rsidRDefault="00A271DA" w:rsidP="00912708">
      <w:pPr>
        <w:overflowPunct w:val="0"/>
        <w:autoSpaceDE w:val="0"/>
        <w:autoSpaceDN w:val="0"/>
        <w:adjustRightInd w:val="0"/>
        <w:jc w:val="both"/>
        <w:rPr>
          <w:rFonts w:asciiTheme="minorHAnsi" w:eastAsia="Microsoft JhengHei" w:hAnsiTheme="minorHAnsi" w:cstheme="minorHAnsi"/>
          <w:b/>
          <w:sz w:val="22"/>
          <w:szCs w:val="22"/>
          <w:lang w:val="es-MX"/>
        </w:rPr>
      </w:pPr>
      <w:r w:rsidRPr="006467C0">
        <w:rPr>
          <w:rFonts w:asciiTheme="minorHAnsi" w:eastAsia="Microsoft JhengHei" w:hAnsiTheme="minorHAnsi" w:cstheme="minorHAnsi"/>
          <w:b/>
          <w:sz w:val="22"/>
          <w:szCs w:val="22"/>
          <w:lang w:val="es-MX"/>
        </w:rPr>
        <w:t>(</w:t>
      </w:r>
      <w:r w:rsidR="00720689" w:rsidRPr="006467C0">
        <w:rPr>
          <w:rFonts w:asciiTheme="minorHAnsi" w:eastAsia="Microsoft JhengHei" w:hAnsiTheme="minorHAnsi" w:cstheme="minorHAnsi"/>
          <w:b/>
          <w:sz w:val="22"/>
          <w:szCs w:val="22"/>
          <w:lang w:val="es-MX"/>
        </w:rPr>
        <w:t>Normatividad</w:t>
      </w:r>
      <w:r w:rsidRPr="006467C0">
        <w:rPr>
          <w:rFonts w:asciiTheme="minorHAnsi" w:eastAsia="Microsoft JhengHei" w:hAnsiTheme="minorHAnsi" w:cstheme="minorHAnsi"/>
          <w:b/>
          <w:sz w:val="22"/>
          <w:szCs w:val="22"/>
          <w:lang w:val="es-MX"/>
        </w:rPr>
        <w:t xml:space="preserve"> presuntamente violada, según criterio del profesional)</w:t>
      </w:r>
    </w:p>
    <w:p w:rsidR="00912708" w:rsidRPr="006467C0" w:rsidRDefault="00912708" w:rsidP="00912708">
      <w:pPr>
        <w:overflowPunct w:val="0"/>
        <w:autoSpaceDE w:val="0"/>
        <w:autoSpaceDN w:val="0"/>
        <w:adjustRightInd w:val="0"/>
        <w:ind w:left="1276" w:right="1185"/>
        <w:jc w:val="both"/>
        <w:rPr>
          <w:rFonts w:asciiTheme="minorHAnsi" w:eastAsia="Microsoft JhengHei" w:hAnsiTheme="minorHAnsi" w:cstheme="minorHAnsi"/>
          <w:b/>
          <w:i/>
          <w:sz w:val="22"/>
          <w:szCs w:val="22"/>
          <w:lang w:val="es-MX"/>
        </w:rPr>
      </w:pPr>
    </w:p>
    <w:p w:rsidR="00912708" w:rsidRPr="006467C0" w:rsidRDefault="00912708" w:rsidP="00BC4218">
      <w:pPr>
        <w:tabs>
          <w:tab w:val="left" w:pos="426"/>
        </w:tabs>
        <w:jc w:val="center"/>
        <w:rPr>
          <w:rFonts w:asciiTheme="minorHAnsi" w:hAnsiTheme="minorHAnsi" w:cstheme="minorHAnsi"/>
          <w:sz w:val="22"/>
          <w:szCs w:val="22"/>
          <w:lang w:val="es-CO"/>
        </w:rPr>
      </w:pPr>
      <w:r w:rsidRPr="006467C0">
        <w:rPr>
          <w:rFonts w:asciiTheme="minorHAnsi" w:eastAsia="Microsoft JhengHei" w:hAnsiTheme="minorHAnsi" w:cstheme="minorHAnsi"/>
          <w:b/>
          <w:bCs/>
          <w:sz w:val="22"/>
          <w:szCs w:val="22"/>
          <w:lang w:val="es-MX"/>
        </w:rPr>
        <w:t>CONCEPTO DE LA VIOLACIÓN</w:t>
      </w:r>
    </w:p>
    <w:p w:rsidR="00912708" w:rsidRPr="006467C0" w:rsidRDefault="00912708" w:rsidP="00912708">
      <w:pPr>
        <w:tabs>
          <w:tab w:val="left" w:pos="426"/>
        </w:tabs>
        <w:jc w:val="both"/>
        <w:rPr>
          <w:rFonts w:asciiTheme="minorHAnsi" w:hAnsiTheme="minorHAnsi" w:cstheme="minorHAnsi"/>
          <w:sz w:val="22"/>
          <w:szCs w:val="22"/>
          <w:lang w:val="es-CO"/>
        </w:rPr>
      </w:pPr>
    </w:p>
    <w:p w:rsidR="00067C51" w:rsidRPr="006467C0" w:rsidRDefault="00067C51" w:rsidP="00067C51">
      <w:pPr>
        <w:tabs>
          <w:tab w:val="left" w:pos="426"/>
        </w:tabs>
        <w:jc w:val="both"/>
        <w:rPr>
          <w:rFonts w:asciiTheme="minorHAnsi" w:hAnsiTheme="minorHAnsi" w:cstheme="minorHAnsi"/>
          <w:b/>
          <w:sz w:val="22"/>
          <w:szCs w:val="22"/>
          <w:lang w:val="es-CO"/>
        </w:rPr>
      </w:pPr>
      <w:r w:rsidRPr="006467C0">
        <w:rPr>
          <w:rFonts w:asciiTheme="minorHAnsi" w:hAnsiTheme="minorHAnsi" w:cstheme="minorHAnsi"/>
          <w:b/>
          <w:sz w:val="22"/>
          <w:szCs w:val="22"/>
          <w:lang w:val="es-CO"/>
        </w:rPr>
        <w:t>S</w:t>
      </w:r>
      <w:r w:rsidR="00F4223C" w:rsidRPr="006467C0">
        <w:rPr>
          <w:rFonts w:asciiTheme="minorHAnsi" w:hAnsiTheme="minorHAnsi" w:cstheme="minorHAnsi"/>
          <w:b/>
          <w:sz w:val="22"/>
          <w:szCs w:val="22"/>
          <w:lang w:val="es-CO"/>
        </w:rPr>
        <w:t xml:space="preserve">egún concepto profesional – </w:t>
      </w:r>
      <w:r w:rsidR="00621B49" w:rsidRPr="006467C0">
        <w:rPr>
          <w:rFonts w:asciiTheme="minorHAnsi" w:hAnsiTheme="minorHAnsi" w:cstheme="minorHAnsi"/>
          <w:b/>
          <w:sz w:val="22"/>
          <w:szCs w:val="22"/>
          <w:lang w:val="es-CO"/>
        </w:rPr>
        <w:t>relación</w:t>
      </w:r>
      <w:r w:rsidR="00F4223C" w:rsidRPr="006467C0">
        <w:rPr>
          <w:rFonts w:asciiTheme="minorHAnsi" w:hAnsiTheme="minorHAnsi" w:cstheme="minorHAnsi"/>
          <w:b/>
          <w:sz w:val="22"/>
          <w:szCs w:val="22"/>
          <w:lang w:val="es-CO"/>
        </w:rPr>
        <w:t xml:space="preserve"> detallada y justificada</w:t>
      </w:r>
    </w:p>
    <w:p w:rsidR="00857DD8" w:rsidRPr="006467C0" w:rsidRDefault="00857DD8" w:rsidP="00912708">
      <w:pPr>
        <w:tabs>
          <w:tab w:val="left" w:pos="426"/>
        </w:tabs>
        <w:jc w:val="both"/>
        <w:rPr>
          <w:rFonts w:asciiTheme="minorHAnsi" w:hAnsiTheme="minorHAnsi" w:cstheme="minorHAnsi"/>
          <w:sz w:val="22"/>
          <w:szCs w:val="22"/>
          <w:lang w:val="es-CO"/>
        </w:rPr>
      </w:pPr>
    </w:p>
    <w:p w:rsidR="00912708" w:rsidRPr="006467C0" w:rsidRDefault="00912708" w:rsidP="00912708">
      <w:pPr>
        <w:pStyle w:val="Sinespaciado"/>
        <w:jc w:val="center"/>
        <w:rPr>
          <w:rFonts w:asciiTheme="minorHAnsi" w:eastAsia="Microsoft JhengHei" w:hAnsiTheme="minorHAnsi" w:cstheme="minorHAnsi"/>
          <w:b/>
          <w:sz w:val="22"/>
          <w:szCs w:val="22"/>
        </w:rPr>
      </w:pPr>
      <w:r w:rsidRPr="006467C0">
        <w:rPr>
          <w:rFonts w:asciiTheme="minorHAnsi" w:eastAsia="Microsoft JhengHei" w:hAnsiTheme="minorHAnsi" w:cstheme="minorHAnsi"/>
          <w:b/>
          <w:sz w:val="22"/>
          <w:szCs w:val="22"/>
        </w:rPr>
        <w:t>VIII. ILICITUD SUSTANCIAL.</w:t>
      </w:r>
    </w:p>
    <w:p w:rsidR="00912708" w:rsidRPr="006467C0" w:rsidRDefault="00912708" w:rsidP="00912708">
      <w:pPr>
        <w:pStyle w:val="Sinespaciado"/>
        <w:jc w:val="both"/>
        <w:rPr>
          <w:rFonts w:asciiTheme="minorHAnsi" w:eastAsia="Microsoft JhengHei" w:hAnsiTheme="minorHAnsi" w:cstheme="minorHAnsi"/>
          <w:b/>
          <w:sz w:val="22"/>
          <w:szCs w:val="22"/>
        </w:rPr>
      </w:pPr>
    </w:p>
    <w:p w:rsidR="00067C51" w:rsidRPr="006467C0" w:rsidRDefault="00067C51" w:rsidP="00067C51">
      <w:pPr>
        <w:tabs>
          <w:tab w:val="left" w:pos="426"/>
        </w:tabs>
        <w:jc w:val="both"/>
        <w:rPr>
          <w:rFonts w:asciiTheme="minorHAnsi" w:hAnsiTheme="minorHAnsi" w:cstheme="minorHAnsi"/>
          <w:b/>
          <w:sz w:val="22"/>
          <w:szCs w:val="22"/>
          <w:lang w:val="es-CO"/>
        </w:rPr>
      </w:pPr>
      <w:r w:rsidRPr="006467C0">
        <w:rPr>
          <w:rFonts w:asciiTheme="minorHAnsi" w:hAnsiTheme="minorHAnsi" w:cstheme="minorHAnsi"/>
          <w:b/>
          <w:sz w:val="22"/>
          <w:szCs w:val="22"/>
          <w:lang w:val="es-CO"/>
        </w:rPr>
        <w:t>S</w:t>
      </w:r>
      <w:r w:rsidR="00F4223C" w:rsidRPr="006467C0">
        <w:rPr>
          <w:rFonts w:asciiTheme="minorHAnsi" w:hAnsiTheme="minorHAnsi" w:cstheme="minorHAnsi"/>
          <w:b/>
          <w:sz w:val="22"/>
          <w:szCs w:val="22"/>
          <w:lang w:val="es-CO"/>
        </w:rPr>
        <w:t xml:space="preserve">egún concepto profesional – </w:t>
      </w:r>
      <w:r w:rsidR="00621B49" w:rsidRPr="006467C0">
        <w:rPr>
          <w:rFonts w:asciiTheme="minorHAnsi" w:hAnsiTheme="minorHAnsi" w:cstheme="minorHAnsi"/>
          <w:b/>
          <w:sz w:val="22"/>
          <w:szCs w:val="22"/>
          <w:lang w:val="es-CO"/>
        </w:rPr>
        <w:t>relación</w:t>
      </w:r>
      <w:r w:rsidR="00F4223C" w:rsidRPr="006467C0">
        <w:rPr>
          <w:rFonts w:asciiTheme="minorHAnsi" w:hAnsiTheme="minorHAnsi" w:cstheme="minorHAnsi"/>
          <w:b/>
          <w:sz w:val="22"/>
          <w:szCs w:val="22"/>
          <w:lang w:val="es-CO"/>
        </w:rPr>
        <w:t xml:space="preserve"> detallada y justificada</w:t>
      </w:r>
    </w:p>
    <w:p w:rsidR="00067C51" w:rsidRPr="006467C0" w:rsidRDefault="00067C51" w:rsidP="00067C51">
      <w:pPr>
        <w:tabs>
          <w:tab w:val="left" w:pos="426"/>
        </w:tabs>
        <w:jc w:val="both"/>
        <w:rPr>
          <w:rFonts w:asciiTheme="minorHAnsi" w:hAnsiTheme="minorHAnsi" w:cstheme="minorHAnsi"/>
          <w:b/>
          <w:sz w:val="22"/>
          <w:szCs w:val="22"/>
          <w:lang w:val="es-CO"/>
        </w:rPr>
      </w:pPr>
    </w:p>
    <w:p w:rsidR="00912708" w:rsidRPr="006467C0" w:rsidRDefault="00912708" w:rsidP="00912708">
      <w:pPr>
        <w:ind w:right="44"/>
        <w:jc w:val="both"/>
        <w:rPr>
          <w:rFonts w:asciiTheme="minorHAnsi" w:eastAsia="Microsoft JhengHei" w:hAnsiTheme="minorHAnsi" w:cstheme="minorHAnsi"/>
          <w:sz w:val="22"/>
          <w:szCs w:val="22"/>
        </w:rPr>
      </w:pPr>
    </w:p>
    <w:p w:rsidR="00912708" w:rsidRPr="006467C0" w:rsidRDefault="00912708" w:rsidP="00912708">
      <w:pPr>
        <w:ind w:right="44"/>
        <w:jc w:val="center"/>
        <w:rPr>
          <w:rFonts w:asciiTheme="minorHAnsi" w:eastAsia="Microsoft JhengHei" w:hAnsiTheme="minorHAnsi" w:cstheme="minorHAnsi"/>
          <w:b/>
          <w:bCs/>
          <w:sz w:val="22"/>
          <w:szCs w:val="22"/>
        </w:rPr>
      </w:pPr>
      <w:r w:rsidRPr="006467C0">
        <w:rPr>
          <w:rFonts w:asciiTheme="minorHAnsi" w:eastAsia="Microsoft JhengHei" w:hAnsiTheme="minorHAnsi" w:cstheme="minorHAnsi"/>
          <w:b/>
          <w:bCs/>
          <w:sz w:val="22"/>
          <w:szCs w:val="22"/>
        </w:rPr>
        <w:t>IX. FORMA DE CULPABILIDAD</w:t>
      </w:r>
    </w:p>
    <w:p w:rsidR="00912708" w:rsidRPr="006467C0" w:rsidRDefault="00912708" w:rsidP="00912708">
      <w:pPr>
        <w:ind w:right="44"/>
        <w:jc w:val="both"/>
        <w:rPr>
          <w:rFonts w:asciiTheme="minorHAnsi" w:eastAsia="Microsoft JhengHei" w:hAnsiTheme="minorHAnsi" w:cstheme="minorHAnsi"/>
          <w:b/>
          <w:bCs/>
          <w:sz w:val="22"/>
          <w:szCs w:val="22"/>
        </w:rPr>
      </w:pPr>
    </w:p>
    <w:p w:rsidR="00067C51" w:rsidRPr="006467C0" w:rsidRDefault="00067C51" w:rsidP="00067C51">
      <w:pPr>
        <w:tabs>
          <w:tab w:val="left" w:pos="426"/>
        </w:tabs>
        <w:jc w:val="both"/>
        <w:rPr>
          <w:rFonts w:asciiTheme="minorHAnsi" w:hAnsiTheme="minorHAnsi" w:cstheme="minorHAnsi"/>
          <w:b/>
          <w:sz w:val="22"/>
          <w:szCs w:val="22"/>
          <w:lang w:val="es-CO"/>
        </w:rPr>
      </w:pPr>
      <w:r w:rsidRPr="006467C0">
        <w:rPr>
          <w:rFonts w:asciiTheme="minorHAnsi" w:hAnsiTheme="minorHAnsi" w:cstheme="minorHAnsi"/>
          <w:b/>
          <w:sz w:val="22"/>
          <w:szCs w:val="22"/>
          <w:lang w:val="es-CO"/>
        </w:rPr>
        <w:t>S</w:t>
      </w:r>
      <w:r w:rsidR="00F4223C" w:rsidRPr="006467C0">
        <w:rPr>
          <w:rFonts w:asciiTheme="minorHAnsi" w:hAnsiTheme="minorHAnsi" w:cstheme="minorHAnsi"/>
          <w:b/>
          <w:sz w:val="22"/>
          <w:szCs w:val="22"/>
          <w:lang w:val="es-CO"/>
        </w:rPr>
        <w:t xml:space="preserve">egún concepto profesional – </w:t>
      </w:r>
      <w:r w:rsidR="00621B49" w:rsidRPr="006467C0">
        <w:rPr>
          <w:rFonts w:asciiTheme="minorHAnsi" w:hAnsiTheme="minorHAnsi" w:cstheme="minorHAnsi"/>
          <w:b/>
          <w:sz w:val="22"/>
          <w:szCs w:val="22"/>
          <w:lang w:val="es-CO"/>
        </w:rPr>
        <w:t>relación</w:t>
      </w:r>
      <w:r w:rsidR="00F4223C" w:rsidRPr="006467C0">
        <w:rPr>
          <w:rFonts w:asciiTheme="minorHAnsi" w:hAnsiTheme="minorHAnsi" w:cstheme="minorHAnsi"/>
          <w:b/>
          <w:sz w:val="22"/>
          <w:szCs w:val="22"/>
          <w:lang w:val="es-CO"/>
        </w:rPr>
        <w:t xml:space="preserve"> detallada y justificada</w:t>
      </w:r>
    </w:p>
    <w:p w:rsidR="00912708" w:rsidRPr="006467C0" w:rsidRDefault="00912708" w:rsidP="00912708">
      <w:pPr>
        <w:tabs>
          <w:tab w:val="left" w:pos="426"/>
        </w:tabs>
        <w:jc w:val="both"/>
        <w:rPr>
          <w:rFonts w:asciiTheme="minorHAnsi" w:eastAsia="Microsoft JhengHei" w:hAnsiTheme="minorHAnsi" w:cstheme="minorHAnsi"/>
          <w:sz w:val="22"/>
          <w:szCs w:val="22"/>
          <w:lang w:val="es-CO"/>
        </w:rPr>
      </w:pPr>
    </w:p>
    <w:p w:rsidR="00912708" w:rsidRPr="006467C0" w:rsidRDefault="00912708" w:rsidP="00912708">
      <w:pPr>
        <w:tabs>
          <w:tab w:val="left" w:pos="426"/>
        </w:tabs>
        <w:jc w:val="both"/>
        <w:rPr>
          <w:rFonts w:asciiTheme="minorHAnsi" w:eastAsia="Microsoft JhengHei" w:hAnsiTheme="minorHAnsi" w:cstheme="minorHAnsi"/>
          <w:sz w:val="22"/>
          <w:szCs w:val="22"/>
        </w:rPr>
      </w:pPr>
    </w:p>
    <w:p w:rsidR="00912708" w:rsidRPr="006467C0" w:rsidRDefault="00912708" w:rsidP="00912708">
      <w:pPr>
        <w:pStyle w:val="Sinespaciado"/>
        <w:jc w:val="center"/>
        <w:rPr>
          <w:rFonts w:asciiTheme="minorHAnsi" w:eastAsia="Microsoft JhengHei" w:hAnsiTheme="minorHAnsi" w:cstheme="minorHAnsi"/>
          <w:b/>
          <w:sz w:val="22"/>
          <w:szCs w:val="22"/>
        </w:rPr>
      </w:pPr>
      <w:r w:rsidRPr="006467C0">
        <w:rPr>
          <w:rFonts w:asciiTheme="minorHAnsi" w:eastAsia="Microsoft JhengHei" w:hAnsiTheme="minorHAnsi" w:cstheme="minorHAnsi"/>
          <w:b/>
          <w:sz w:val="22"/>
          <w:szCs w:val="22"/>
        </w:rPr>
        <w:t>X. CALIFICACIÓN DE LA FALTA</w:t>
      </w:r>
    </w:p>
    <w:p w:rsidR="00067C51" w:rsidRPr="006467C0" w:rsidRDefault="00067C51" w:rsidP="00912708">
      <w:pPr>
        <w:pStyle w:val="Sinespaciado"/>
        <w:jc w:val="center"/>
        <w:rPr>
          <w:rFonts w:asciiTheme="minorHAnsi" w:eastAsia="Microsoft JhengHei" w:hAnsiTheme="minorHAnsi" w:cstheme="minorHAnsi"/>
          <w:b/>
          <w:sz w:val="22"/>
          <w:szCs w:val="22"/>
        </w:rPr>
      </w:pPr>
    </w:p>
    <w:p w:rsidR="00067C51" w:rsidRPr="006467C0" w:rsidRDefault="00067C51" w:rsidP="00067C51">
      <w:pPr>
        <w:tabs>
          <w:tab w:val="left" w:pos="426"/>
        </w:tabs>
        <w:jc w:val="both"/>
        <w:rPr>
          <w:rFonts w:asciiTheme="minorHAnsi" w:hAnsiTheme="minorHAnsi" w:cstheme="minorHAnsi"/>
          <w:b/>
          <w:sz w:val="22"/>
          <w:szCs w:val="22"/>
          <w:lang w:val="es-CO"/>
        </w:rPr>
      </w:pPr>
      <w:r w:rsidRPr="006467C0">
        <w:rPr>
          <w:rFonts w:asciiTheme="minorHAnsi" w:hAnsiTheme="minorHAnsi" w:cstheme="minorHAnsi"/>
          <w:b/>
          <w:sz w:val="22"/>
          <w:szCs w:val="22"/>
          <w:lang w:val="es-CO"/>
        </w:rPr>
        <w:t>S</w:t>
      </w:r>
      <w:r w:rsidR="00F4223C" w:rsidRPr="006467C0">
        <w:rPr>
          <w:rFonts w:asciiTheme="minorHAnsi" w:hAnsiTheme="minorHAnsi" w:cstheme="minorHAnsi"/>
          <w:b/>
          <w:sz w:val="22"/>
          <w:szCs w:val="22"/>
          <w:lang w:val="es-CO"/>
        </w:rPr>
        <w:t xml:space="preserve">egún concepto profesional – </w:t>
      </w:r>
      <w:r w:rsidR="00621B49" w:rsidRPr="006467C0">
        <w:rPr>
          <w:rFonts w:asciiTheme="minorHAnsi" w:hAnsiTheme="minorHAnsi" w:cstheme="minorHAnsi"/>
          <w:b/>
          <w:sz w:val="22"/>
          <w:szCs w:val="22"/>
          <w:lang w:val="es-CO"/>
        </w:rPr>
        <w:t>relación</w:t>
      </w:r>
      <w:r w:rsidR="00F4223C" w:rsidRPr="006467C0">
        <w:rPr>
          <w:rFonts w:asciiTheme="minorHAnsi" w:hAnsiTheme="minorHAnsi" w:cstheme="minorHAnsi"/>
          <w:b/>
          <w:sz w:val="22"/>
          <w:szCs w:val="22"/>
          <w:lang w:val="es-CO"/>
        </w:rPr>
        <w:t xml:space="preserve"> detallada y justificada</w:t>
      </w:r>
    </w:p>
    <w:p w:rsidR="009200DF" w:rsidRPr="006467C0" w:rsidRDefault="009200DF" w:rsidP="00912708">
      <w:pPr>
        <w:overflowPunct w:val="0"/>
        <w:autoSpaceDE w:val="0"/>
        <w:autoSpaceDN w:val="0"/>
        <w:adjustRightInd w:val="0"/>
        <w:jc w:val="both"/>
        <w:rPr>
          <w:rFonts w:asciiTheme="minorHAnsi" w:eastAsia="Microsoft JhengHei" w:hAnsiTheme="minorHAnsi" w:cstheme="minorHAnsi"/>
          <w:b/>
          <w:sz w:val="22"/>
          <w:szCs w:val="22"/>
        </w:rPr>
      </w:pPr>
    </w:p>
    <w:p w:rsidR="00912708" w:rsidRPr="006467C0" w:rsidRDefault="00912708" w:rsidP="00912708">
      <w:pPr>
        <w:overflowPunct w:val="0"/>
        <w:autoSpaceDE w:val="0"/>
        <w:autoSpaceDN w:val="0"/>
        <w:adjustRightInd w:val="0"/>
        <w:jc w:val="both"/>
        <w:rPr>
          <w:rFonts w:asciiTheme="minorHAnsi" w:eastAsia="Microsoft JhengHei" w:hAnsiTheme="minorHAnsi" w:cstheme="minorHAnsi"/>
          <w:b/>
          <w:sz w:val="22"/>
          <w:szCs w:val="22"/>
        </w:rPr>
      </w:pPr>
    </w:p>
    <w:p w:rsidR="00912708" w:rsidRPr="006467C0" w:rsidRDefault="00912708" w:rsidP="00912708">
      <w:pPr>
        <w:ind w:right="51"/>
        <w:jc w:val="center"/>
        <w:rPr>
          <w:rFonts w:asciiTheme="minorHAnsi" w:hAnsiTheme="minorHAnsi" w:cstheme="minorHAnsi"/>
          <w:b/>
          <w:sz w:val="22"/>
          <w:szCs w:val="22"/>
          <w:shd w:val="clear" w:color="auto" w:fill="FFFFFF"/>
        </w:rPr>
      </w:pPr>
      <w:r w:rsidRPr="006467C0">
        <w:rPr>
          <w:rFonts w:asciiTheme="minorHAnsi" w:hAnsiTheme="minorHAnsi" w:cstheme="minorHAnsi"/>
          <w:b/>
          <w:sz w:val="22"/>
          <w:szCs w:val="22"/>
          <w:shd w:val="clear" w:color="auto" w:fill="FFFFFF"/>
        </w:rPr>
        <w:t>XI. ANALISIS DE LOS ARGUMENTOS EXPUESTOS POR EL SUJETO PROCESAL</w:t>
      </w:r>
    </w:p>
    <w:p w:rsidR="00067C51" w:rsidRPr="006467C0" w:rsidRDefault="00067C51" w:rsidP="00912708">
      <w:pPr>
        <w:ind w:right="51"/>
        <w:jc w:val="center"/>
        <w:rPr>
          <w:rFonts w:asciiTheme="minorHAnsi" w:hAnsiTheme="minorHAnsi" w:cstheme="minorHAnsi"/>
          <w:b/>
          <w:sz w:val="22"/>
          <w:szCs w:val="22"/>
          <w:shd w:val="clear" w:color="auto" w:fill="FFFFFF"/>
        </w:rPr>
      </w:pPr>
    </w:p>
    <w:p w:rsidR="00067C51" w:rsidRPr="006467C0" w:rsidRDefault="00067C51" w:rsidP="00067C51">
      <w:pPr>
        <w:tabs>
          <w:tab w:val="left" w:pos="426"/>
        </w:tabs>
        <w:jc w:val="both"/>
        <w:rPr>
          <w:rFonts w:asciiTheme="minorHAnsi" w:hAnsiTheme="minorHAnsi" w:cstheme="minorHAnsi"/>
          <w:b/>
          <w:sz w:val="22"/>
          <w:szCs w:val="22"/>
          <w:lang w:val="es-CO"/>
        </w:rPr>
      </w:pPr>
      <w:r w:rsidRPr="006467C0">
        <w:rPr>
          <w:rFonts w:asciiTheme="minorHAnsi" w:hAnsiTheme="minorHAnsi" w:cstheme="minorHAnsi"/>
          <w:b/>
          <w:sz w:val="22"/>
          <w:szCs w:val="22"/>
          <w:lang w:val="es-CO"/>
        </w:rPr>
        <w:t>S</w:t>
      </w:r>
      <w:r w:rsidR="00F4223C" w:rsidRPr="006467C0">
        <w:rPr>
          <w:rFonts w:asciiTheme="minorHAnsi" w:hAnsiTheme="minorHAnsi" w:cstheme="minorHAnsi"/>
          <w:b/>
          <w:sz w:val="22"/>
          <w:szCs w:val="22"/>
          <w:lang w:val="es-CO"/>
        </w:rPr>
        <w:t xml:space="preserve">egún concepto profesional – </w:t>
      </w:r>
      <w:r w:rsidR="00621B49" w:rsidRPr="006467C0">
        <w:rPr>
          <w:rFonts w:asciiTheme="minorHAnsi" w:hAnsiTheme="minorHAnsi" w:cstheme="minorHAnsi"/>
          <w:b/>
          <w:sz w:val="22"/>
          <w:szCs w:val="22"/>
          <w:lang w:val="es-CO"/>
        </w:rPr>
        <w:t>relación</w:t>
      </w:r>
      <w:r w:rsidR="00F4223C" w:rsidRPr="006467C0">
        <w:rPr>
          <w:rFonts w:asciiTheme="minorHAnsi" w:hAnsiTheme="minorHAnsi" w:cstheme="minorHAnsi"/>
          <w:b/>
          <w:sz w:val="22"/>
          <w:szCs w:val="22"/>
          <w:lang w:val="es-CO"/>
        </w:rPr>
        <w:t xml:space="preserve"> detallada</w:t>
      </w:r>
    </w:p>
    <w:p w:rsidR="00912708" w:rsidRPr="006467C0" w:rsidRDefault="00912708" w:rsidP="00912708">
      <w:pPr>
        <w:ind w:right="51"/>
        <w:jc w:val="both"/>
        <w:rPr>
          <w:rFonts w:asciiTheme="minorHAnsi" w:hAnsiTheme="minorHAnsi" w:cstheme="minorHAnsi"/>
          <w:sz w:val="22"/>
          <w:szCs w:val="22"/>
          <w:shd w:val="clear" w:color="auto" w:fill="FFFFFF"/>
        </w:rPr>
      </w:pPr>
    </w:p>
    <w:p w:rsidR="00912708" w:rsidRPr="006467C0" w:rsidRDefault="00912708" w:rsidP="00912708">
      <w:pPr>
        <w:ind w:right="51"/>
        <w:jc w:val="both"/>
        <w:rPr>
          <w:rFonts w:asciiTheme="minorHAnsi" w:hAnsiTheme="minorHAnsi" w:cstheme="minorHAnsi"/>
          <w:sz w:val="22"/>
          <w:szCs w:val="22"/>
          <w:shd w:val="clear" w:color="auto" w:fill="FFFFFF"/>
        </w:rPr>
      </w:pPr>
      <w:r w:rsidRPr="006467C0">
        <w:rPr>
          <w:rFonts w:asciiTheme="minorHAnsi" w:hAnsiTheme="minorHAnsi" w:cstheme="minorHAnsi"/>
          <w:sz w:val="22"/>
          <w:szCs w:val="22"/>
          <w:shd w:val="clear" w:color="auto" w:fill="FFFFFF"/>
        </w:rPr>
        <w:t xml:space="preserve">Bajo esas consideraciones ha de proferirse pliego de cargos contra el señor </w:t>
      </w:r>
      <w:r w:rsidR="00F4223C" w:rsidRPr="006467C0">
        <w:rPr>
          <w:rFonts w:asciiTheme="minorHAnsi" w:hAnsiTheme="minorHAnsi" w:cstheme="minorHAnsi"/>
          <w:sz w:val="22"/>
          <w:szCs w:val="22"/>
        </w:rPr>
        <w:t>(nombre)</w:t>
      </w:r>
      <w:r w:rsidRPr="006467C0">
        <w:rPr>
          <w:rFonts w:asciiTheme="minorHAnsi" w:hAnsiTheme="minorHAnsi" w:cstheme="minorHAnsi"/>
          <w:sz w:val="22"/>
          <w:szCs w:val="22"/>
          <w:shd w:val="clear" w:color="auto" w:fill="FFFFFF"/>
        </w:rPr>
        <w:t>, por cumplirse los presupuestos establecidos en los artículos 162 y 163 de Ley 734 de 2002, que comprometen jurídicamente su responsabilidad.</w:t>
      </w:r>
    </w:p>
    <w:p w:rsidR="00912708" w:rsidRPr="006467C0" w:rsidRDefault="00912708" w:rsidP="00912708">
      <w:pPr>
        <w:ind w:right="51"/>
        <w:jc w:val="both"/>
        <w:rPr>
          <w:rFonts w:asciiTheme="minorHAnsi" w:hAnsiTheme="minorHAnsi" w:cstheme="minorHAnsi"/>
          <w:sz w:val="22"/>
          <w:szCs w:val="22"/>
          <w:shd w:val="clear" w:color="auto" w:fill="FFFFFF"/>
        </w:rPr>
      </w:pPr>
    </w:p>
    <w:p w:rsidR="00912708" w:rsidRPr="006467C0" w:rsidRDefault="00912708" w:rsidP="00912708">
      <w:pPr>
        <w:tabs>
          <w:tab w:val="left" w:pos="426"/>
        </w:tabs>
        <w:jc w:val="both"/>
        <w:rPr>
          <w:rFonts w:asciiTheme="minorHAnsi" w:hAnsiTheme="minorHAnsi" w:cstheme="minorHAnsi"/>
          <w:sz w:val="22"/>
          <w:szCs w:val="22"/>
        </w:rPr>
      </w:pPr>
      <w:r w:rsidRPr="006467C0">
        <w:rPr>
          <w:rFonts w:asciiTheme="minorHAnsi" w:hAnsiTheme="minorHAnsi" w:cstheme="minorHAnsi"/>
          <w:sz w:val="22"/>
          <w:szCs w:val="22"/>
        </w:rPr>
        <w:t>En mérito de lo expuesto, el Jefe de la Oficina Asesora de Asuntos Disciplinarios de la Universidad Distrital Francisco José de Caldas,</w:t>
      </w:r>
    </w:p>
    <w:p w:rsidR="00067C51" w:rsidRPr="006467C0" w:rsidRDefault="00067C51"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p>
    <w:p w:rsidR="00854D1A" w:rsidRPr="006467C0" w:rsidRDefault="00854D1A"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p>
    <w:p w:rsidR="00854D1A" w:rsidRPr="006467C0" w:rsidRDefault="00854D1A"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p>
    <w:p w:rsidR="00854D1A" w:rsidRPr="006467C0" w:rsidRDefault="00854D1A"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p>
    <w:p w:rsidR="00912708" w:rsidRPr="006467C0" w:rsidRDefault="00912708" w:rsidP="00912708">
      <w:pPr>
        <w:tabs>
          <w:tab w:val="left" w:pos="426"/>
        </w:tabs>
        <w:overflowPunct w:val="0"/>
        <w:autoSpaceDE w:val="0"/>
        <w:autoSpaceDN w:val="0"/>
        <w:adjustRightInd w:val="0"/>
        <w:jc w:val="center"/>
        <w:rPr>
          <w:rFonts w:asciiTheme="minorHAnsi" w:hAnsiTheme="minorHAnsi" w:cstheme="minorHAnsi"/>
          <w:b/>
          <w:bCs/>
          <w:sz w:val="22"/>
          <w:szCs w:val="22"/>
          <w:lang w:val="es-MX"/>
        </w:rPr>
      </w:pPr>
      <w:r w:rsidRPr="006467C0">
        <w:rPr>
          <w:rFonts w:asciiTheme="minorHAnsi" w:hAnsiTheme="minorHAnsi" w:cstheme="minorHAnsi"/>
          <w:b/>
          <w:bCs/>
          <w:sz w:val="22"/>
          <w:szCs w:val="22"/>
          <w:lang w:val="es-MX"/>
        </w:rPr>
        <w:lastRenderedPageBreak/>
        <w:t>RESUELVE:</w:t>
      </w:r>
    </w:p>
    <w:p w:rsidR="00912708" w:rsidRPr="006467C0" w:rsidRDefault="00912708" w:rsidP="00912708">
      <w:pPr>
        <w:tabs>
          <w:tab w:val="left" w:pos="426"/>
        </w:tabs>
        <w:overflowPunct w:val="0"/>
        <w:autoSpaceDE w:val="0"/>
        <w:autoSpaceDN w:val="0"/>
        <w:adjustRightInd w:val="0"/>
        <w:jc w:val="both"/>
        <w:rPr>
          <w:rFonts w:asciiTheme="minorHAnsi" w:hAnsiTheme="minorHAnsi" w:cstheme="minorHAnsi"/>
          <w:sz w:val="22"/>
          <w:szCs w:val="22"/>
          <w:lang w:val="es-MX"/>
        </w:rPr>
      </w:pPr>
    </w:p>
    <w:p w:rsidR="00912708" w:rsidRPr="006467C0" w:rsidRDefault="00912708" w:rsidP="00912708">
      <w:pPr>
        <w:tabs>
          <w:tab w:val="left" w:pos="426"/>
        </w:tabs>
        <w:overflowPunct w:val="0"/>
        <w:autoSpaceDE w:val="0"/>
        <w:autoSpaceDN w:val="0"/>
        <w:adjustRightInd w:val="0"/>
        <w:jc w:val="both"/>
        <w:rPr>
          <w:rFonts w:asciiTheme="minorHAnsi" w:hAnsiTheme="minorHAnsi" w:cstheme="minorHAnsi"/>
          <w:sz w:val="22"/>
          <w:szCs w:val="22"/>
          <w:lang w:val="es-MX"/>
        </w:rPr>
      </w:pPr>
      <w:r w:rsidRPr="006467C0">
        <w:rPr>
          <w:rFonts w:asciiTheme="minorHAnsi" w:hAnsiTheme="minorHAnsi" w:cstheme="minorHAnsi"/>
          <w:b/>
          <w:bCs/>
          <w:sz w:val="22"/>
          <w:szCs w:val="22"/>
          <w:lang w:val="es-MX"/>
        </w:rPr>
        <w:t xml:space="preserve">ARTÍCULO PRIMERO: </w:t>
      </w:r>
      <w:r w:rsidRPr="006467C0">
        <w:rPr>
          <w:rFonts w:asciiTheme="minorHAnsi" w:hAnsiTheme="minorHAnsi" w:cstheme="minorHAnsi"/>
          <w:bCs/>
          <w:sz w:val="22"/>
          <w:szCs w:val="22"/>
          <w:lang w:val="es-MX"/>
        </w:rPr>
        <w:t>Formular cargos</w:t>
      </w:r>
      <w:r w:rsidRPr="006467C0">
        <w:rPr>
          <w:rFonts w:asciiTheme="minorHAnsi" w:hAnsiTheme="minorHAnsi" w:cstheme="minorHAnsi"/>
          <w:b/>
          <w:bCs/>
          <w:sz w:val="22"/>
          <w:szCs w:val="22"/>
          <w:lang w:val="es-MX"/>
        </w:rPr>
        <w:t xml:space="preserve"> </w:t>
      </w:r>
      <w:r w:rsidRPr="006467C0">
        <w:rPr>
          <w:rFonts w:asciiTheme="minorHAnsi" w:hAnsiTheme="minorHAnsi" w:cstheme="minorHAnsi"/>
          <w:bCs/>
          <w:sz w:val="22"/>
          <w:szCs w:val="22"/>
          <w:lang w:val="es-MX"/>
        </w:rPr>
        <w:t xml:space="preserve">contra el servidor </w:t>
      </w:r>
      <w:r w:rsidRPr="006467C0">
        <w:rPr>
          <w:rFonts w:asciiTheme="minorHAnsi" w:hAnsiTheme="minorHAnsi" w:cstheme="minorHAnsi"/>
          <w:sz w:val="22"/>
          <w:szCs w:val="22"/>
          <w:lang w:val="es-MX"/>
        </w:rPr>
        <w:t xml:space="preserve">público </w:t>
      </w:r>
      <w:r w:rsidR="006474CC" w:rsidRPr="006467C0">
        <w:rPr>
          <w:rFonts w:asciiTheme="minorHAnsi" w:eastAsia="MS Gothic" w:hAnsiTheme="minorHAnsi" w:cstheme="minorHAnsi"/>
          <w:b/>
          <w:sz w:val="22"/>
          <w:szCs w:val="22"/>
        </w:rPr>
        <w:t>(nombre)</w:t>
      </w:r>
      <w:r w:rsidRPr="006467C0">
        <w:rPr>
          <w:rFonts w:asciiTheme="minorHAnsi" w:eastAsia="MS UI Gothic" w:hAnsiTheme="minorHAnsi" w:cstheme="minorHAnsi"/>
          <w:b/>
          <w:sz w:val="22"/>
          <w:szCs w:val="22"/>
        </w:rPr>
        <w:t>,</w:t>
      </w:r>
      <w:r w:rsidRPr="006467C0">
        <w:rPr>
          <w:rFonts w:asciiTheme="minorHAnsi" w:hAnsiTheme="minorHAnsi" w:cstheme="minorHAnsi"/>
          <w:sz w:val="22"/>
          <w:szCs w:val="22"/>
        </w:rPr>
        <w:t xml:space="preserve"> identificado con </w:t>
      </w:r>
      <w:proofErr w:type="gramStart"/>
      <w:r w:rsidRPr="006467C0">
        <w:rPr>
          <w:rFonts w:asciiTheme="minorHAnsi" w:hAnsiTheme="minorHAnsi" w:cstheme="minorHAnsi"/>
          <w:sz w:val="22"/>
          <w:szCs w:val="22"/>
        </w:rPr>
        <w:t>la</w:t>
      </w:r>
      <w:proofErr w:type="gramEnd"/>
      <w:r w:rsidRPr="006467C0">
        <w:rPr>
          <w:rFonts w:asciiTheme="minorHAnsi" w:hAnsiTheme="minorHAnsi" w:cstheme="minorHAnsi"/>
          <w:sz w:val="22"/>
          <w:szCs w:val="22"/>
        </w:rPr>
        <w:t xml:space="preserve"> C.C. No. </w:t>
      </w:r>
      <w:r w:rsidR="006474CC" w:rsidRPr="006467C0">
        <w:rPr>
          <w:rFonts w:asciiTheme="minorHAnsi" w:eastAsia="MS Gothic" w:hAnsiTheme="minorHAnsi" w:cstheme="minorHAnsi"/>
          <w:b/>
          <w:sz w:val="22"/>
          <w:szCs w:val="22"/>
        </w:rPr>
        <w:t>…</w:t>
      </w:r>
      <w:r w:rsidRPr="006467C0">
        <w:rPr>
          <w:rFonts w:asciiTheme="minorHAnsi" w:hAnsiTheme="minorHAnsi" w:cstheme="minorHAnsi"/>
          <w:sz w:val="22"/>
          <w:szCs w:val="22"/>
          <w:lang w:val="es-MX"/>
        </w:rPr>
        <w:t xml:space="preserve">por las conductas asumidas en su calidad de </w:t>
      </w:r>
      <w:r w:rsidR="006474CC" w:rsidRPr="006467C0">
        <w:rPr>
          <w:rFonts w:asciiTheme="minorHAnsi" w:eastAsia="MS Gothic" w:hAnsiTheme="minorHAnsi" w:cstheme="minorHAnsi"/>
          <w:b/>
          <w:sz w:val="22"/>
          <w:szCs w:val="22"/>
        </w:rPr>
        <w:t>(cargo)</w:t>
      </w:r>
      <w:r w:rsidRPr="006467C0">
        <w:rPr>
          <w:rFonts w:asciiTheme="minorHAnsi" w:hAnsiTheme="minorHAnsi" w:cstheme="minorHAnsi"/>
          <w:sz w:val="22"/>
          <w:szCs w:val="22"/>
          <w:lang w:val="es-MX"/>
        </w:rPr>
        <w:t>, de la Universidad Distrital Francisco José de Caldas</w:t>
      </w:r>
      <w:r w:rsidRPr="006467C0">
        <w:rPr>
          <w:rFonts w:asciiTheme="minorHAnsi" w:hAnsiTheme="minorHAnsi" w:cstheme="minorHAnsi"/>
          <w:sz w:val="22"/>
          <w:szCs w:val="22"/>
        </w:rPr>
        <w:t xml:space="preserve">. </w:t>
      </w:r>
      <w:r w:rsidRPr="006467C0">
        <w:rPr>
          <w:rFonts w:asciiTheme="minorHAnsi" w:hAnsiTheme="minorHAnsi" w:cstheme="minorHAnsi"/>
          <w:sz w:val="22"/>
          <w:szCs w:val="22"/>
          <w:lang w:val="es-MX"/>
        </w:rPr>
        <w:t xml:space="preserve">Falta que provisionalmente ha sido calificada como </w:t>
      </w:r>
      <w:r w:rsidR="006474CC" w:rsidRPr="006467C0">
        <w:rPr>
          <w:rFonts w:asciiTheme="minorHAnsi" w:hAnsiTheme="minorHAnsi" w:cstheme="minorHAnsi"/>
          <w:sz w:val="22"/>
          <w:szCs w:val="22"/>
          <w:lang w:val="es-MX"/>
        </w:rPr>
        <w:t xml:space="preserve">(GRAVE o </w:t>
      </w:r>
      <w:r w:rsidRPr="006467C0">
        <w:rPr>
          <w:rFonts w:asciiTheme="minorHAnsi" w:hAnsiTheme="minorHAnsi" w:cstheme="minorHAnsi"/>
          <w:b/>
          <w:sz w:val="22"/>
          <w:szCs w:val="22"/>
          <w:lang w:val="es-MX"/>
        </w:rPr>
        <w:t>GRAVÍSIMA</w:t>
      </w:r>
      <w:r w:rsidR="006474CC" w:rsidRPr="006467C0">
        <w:rPr>
          <w:rFonts w:asciiTheme="minorHAnsi" w:hAnsiTheme="minorHAnsi" w:cstheme="minorHAnsi"/>
          <w:b/>
          <w:sz w:val="22"/>
          <w:szCs w:val="22"/>
          <w:lang w:val="es-MX"/>
        </w:rPr>
        <w:t>)</w:t>
      </w:r>
      <w:r w:rsidRPr="006467C0">
        <w:rPr>
          <w:rFonts w:asciiTheme="minorHAnsi" w:hAnsiTheme="minorHAnsi" w:cstheme="minorHAnsi"/>
          <w:b/>
          <w:sz w:val="22"/>
          <w:szCs w:val="22"/>
          <w:lang w:val="es-MX"/>
        </w:rPr>
        <w:t xml:space="preserve"> </w:t>
      </w:r>
      <w:r w:rsidRPr="006467C0">
        <w:rPr>
          <w:rFonts w:asciiTheme="minorHAnsi" w:hAnsiTheme="minorHAnsi" w:cstheme="minorHAnsi"/>
          <w:sz w:val="22"/>
          <w:szCs w:val="22"/>
          <w:lang w:val="es-MX"/>
        </w:rPr>
        <w:t xml:space="preserve">e imputada a título de </w:t>
      </w:r>
      <w:r w:rsidR="006474CC" w:rsidRPr="006467C0">
        <w:rPr>
          <w:rFonts w:asciiTheme="minorHAnsi" w:hAnsiTheme="minorHAnsi" w:cstheme="minorHAnsi"/>
          <w:b/>
          <w:sz w:val="22"/>
          <w:szCs w:val="22"/>
          <w:lang w:val="es-MX"/>
        </w:rPr>
        <w:t>(DOLO o CULPA)</w:t>
      </w:r>
      <w:r w:rsidRPr="006467C0">
        <w:rPr>
          <w:rFonts w:asciiTheme="minorHAnsi" w:hAnsiTheme="minorHAnsi" w:cstheme="minorHAnsi"/>
          <w:b/>
          <w:sz w:val="22"/>
          <w:szCs w:val="22"/>
          <w:lang w:val="es-MX"/>
        </w:rPr>
        <w:t>,</w:t>
      </w:r>
      <w:r w:rsidRPr="006467C0">
        <w:rPr>
          <w:rFonts w:asciiTheme="minorHAnsi" w:hAnsiTheme="minorHAnsi" w:cstheme="minorHAnsi"/>
          <w:sz w:val="22"/>
          <w:szCs w:val="22"/>
          <w:lang w:val="es-MX"/>
        </w:rPr>
        <w:t xml:space="preserve"> de conformidad con las consideraciones expuestas en la parte motiva de esta providencia.</w:t>
      </w:r>
    </w:p>
    <w:p w:rsidR="00912708" w:rsidRPr="006467C0" w:rsidRDefault="00912708" w:rsidP="00912708">
      <w:pPr>
        <w:tabs>
          <w:tab w:val="left" w:pos="426"/>
        </w:tabs>
        <w:overflowPunct w:val="0"/>
        <w:autoSpaceDE w:val="0"/>
        <w:autoSpaceDN w:val="0"/>
        <w:adjustRightInd w:val="0"/>
        <w:jc w:val="both"/>
        <w:rPr>
          <w:rFonts w:asciiTheme="minorHAnsi" w:hAnsiTheme="minorHAnsi" w:cstheme="minorHAnsi"/>
          <w:sz w:val="22"/>
          <w:szCs w:val="22"/>
          <w:lang w:val="es-MX"/>
        </w:rPr>
      </w:pPr>
    </w:p>
    <w:p w:rsidR="00912708" w:rsidRPr="006467C0" w:rsidRDefault="00912708" w:rsidP="00912708">
      <w:pPr>
        <w:tabs>
          <w:tab w:val="left" w:pos="426"/>
        </w:tabs>
        <w:overflowPunct w:val="0"/>
        <w:autoSpaceDE w:val="0"/>
        <w:autoSpaceDN w:val="0"/>
        <w:adjustRightInd w:val="0"/>
        <w:jc w:val="both"/>
        <w:rPr>
          <w:rFonts w:asciiTheme="minorHAnsi" w:hAnsiTheme="minorHAnsi" w:cstheme="minorHAnsi"/>
          <w:bCs/>
          <w:sz w:val="22"/>
          <w:szCs w:val="22"/>
          <w:lang w:val="es-MX"/>
        </w:rPr>
      </w:pPr>
      <w:r w:rsidRPr="006467C0">
        <w:rPr>
          <w:rFonts w:asciiTheme="minorHAnsi" w:hAnsiTheme="minorHAnsi" w:cstheme="minorHAnsi"/>
          <w:b/>
          <w:sz w:val="22"/>
          <w:szCs w:val="22"/>
        </w:rPr>
        <w:t xml:space="preserve">ARTÍCULO SEGUNDO: </w:t>
      </w:r>
      <w:r w:rsidRPr="006467C0">
        <w:rPr>
          <w:rFonts w:asciiTheme="minorHAnsi" w:hAnsiTheme="minorHAnsi" w:cstheme="minorHAnsi"/>
          <w:bCs/>
          <w:sz w:val="22"/>
          <w:szCs w:val="22"/>
          <w:lang w:val="es-MX"/>
        </w:rPr>
        <w:t xml:space="preserve">Notificar personalmente </w:t>
      </w:r>
      <w:r w:rsidRPr="006467C0">
        <w:rPr>
          <w:rFonts w:asciiTheme="minorHAnsi" w:hAnsiTheme="minorHAnsi" w:cstheme="minorHAnsi"/>
          <w:sz w:val="22"/>
          <w:szCs w:val="22"/>
          <w:lang w:val="es-MX"/>
        </w:rPr>
        <w:t>la presente decisión a</w:t>
      </w:r>
      <w:r w:rsidRPr="006467C0">
        <w:rPr>
          <w:rFonts w:asciiTheme="minorHAnsi" w:hAnsiTheme="minorHAnsi" w:cstheme="minorHAnsi"/>
          <w:bCs/>
          <w:sz w:val="22"/>
          <w:szCs w:val="22"/>
          <w:lang w:val="es-MX"/>
        </w:rPr>
        <w:t xml:space="preserve">l servidor </w:t>
      </w:r>
      <w:r w:rsidRPr="006467C0">
        <w:rPr>
          <w:rFonts w:asciiTheme="minorHAnsi" w:hAnsiTheme="minorHAnsi" w:cstheme="minorHAnsi"/>
          <w:sz w:val="22"/>
          <w:szCs w:val="22"/>
          <w:lang w:val="es-MX"/>
        </w:rPr>
        <w:t xml:space="preserve">público </w:t>
      </w:r>
      <w:r w:rsidR="002B3BED" w:rsidRPr="006467C0">
        <w:rPr>
          <w:rFonts w:asciiTheme="minorHAnsi" w:eastAsia="MS Gothic" w:hAnsiTheme="minorHAnsi" w:cstheme="minorHAnsi"/>
          <w:b/>
          <w:sz w:val="22"/>
          <w:szCs w:val="22"/>
        </w:rPr>
        <w:t>(nombre)</w:t>
      </w:r>
      <w:r w:rsidR="002B3BED" w:rsidRPr="006467C0">
        <w:rPr>
          <w:rFonts w:asciiTheme="minorHAnsi" w:eastAsia="MS UI Gothic" w:hAnsiTheme="minorHAnsi" w:cstheme="minorHAnsi"/>
          <w:b/>
          <w:sz w:val="22"/>
          <w:szCs w:val="22"/>
        </w:rPr>
        <w:t>,</w:t>
      </w:r>
      <w:r w:rsidR="002B3BED" w:rsidRPr="006467C0">
        <w:rPr>
          <w:rFonts w:asciiTheme="minorHAnsi" w:hAnsiTheme="minorHAnsi" w:cstheme="minorHAnsi"/>
          <w:sz w:val="22"/>
          <w:szCs w:val="22"/>
        </w:rPr>
        <w:t xml:space="preserve"> identificado con </w:t>
      </w:r>
      <w:proofErr w:type="gramStart"/>
      <w:r w:rsidR="002B3BED" w:rsidRPr="006467C0">
        <w:rPr>
          <w:rFonts w:asciiTheme="minorHAnsi" w:hAnsiTheme="minorHAnsi" w:cstheme="minorHAnsi"/>
          <w:sz w:val="22"/>
          <w:szCs w:val="22"/>
        </w:rPr>
        <w:t>la</w:t>
      </w:r>
      <w:proofErr w:type="gramEnd"/>
      <w:r w:rsidR="002B3BED" w:rsidRPr="006467C0">
        <w:rPr>
          <w:rFonts w:asciiTheme="minorHAnsi" w:hAnsiTheme="minorHAnsi" w:cstheme="minorHAnsi"/>
          <w:sz w:val="22"/>
          <w:szCs w:val="22"/>
        </w:rPr>
        <w:t xml:space="preserve"> C.C. No. </w:t>
      </w:r>
      <w:r w:rsidR="002B3BED" w:rsidRPr="006467C0">
        <w:rPr>
          <w:rFonts w:asciiTheme="minorHAnsi" w:eastAsia="MS Gothic" w:hAnsiTheme="minorHAnsi" w:cstheme="minorHAnsi"/>
          <w:b/>
          <w:sz w:val="22"/>
          <w:szCs w:val="22"/>
        </w:rPr>
        <w:t>…</w:t>
      </w:r>
      <w:r w:rsidR="002B3BED" w:rsidRPr="006467C0">
        <w:rPr>
          <w:rFonts w:asciiTheme="minorHAnsi" w:hAnsiTheme="minorHAnsi" w:cstheme="minorHAnsi"/>
          <w:sz w:val="22"/>
          <w:szCs w:val="22"/>
          <w:lang w:val="es-MX"/>
        </w:rPr>
        <w:t xml:space="preserve">por las conductas asumidas en su calidad de </w:t>
      </w:r>
      <w:r w:rsidR="002B3BED" w:rsidRPr="006467C0">
        <w:rPr>
          <w:rFonts w:asciiTheme="minorHAnsi" w:eastAsia="MS Gothic" w:hAnsiTheme="minorHAnsi" w:cstheme="minorHAnsi"/>
          <w:b/>
          <w:sz w:val="22"/>
          <w:szCs w:val="22"/>
        </w:rPr>
        <w:t>(cargo)</w:t>
      </w:r>
      <w:r w:rsidR="002B3BED" w:rsidRPr="006467C0">
        <w:rPr>
          <w:rFonts w:asciiTheme="minorHAnsi" w:hAnsiTheme="minorHAnsi" w:cstheme="minorHAnsi"/>
          <w:sz w:val="22"/>
          <w:szCs w:val="22"/>
          <w:lang w:val="es-MX"/>
        </w:rPr>
        <w:t>, de la Universidad Distrital Francisco José de Caldas</w:t>
      </w:r>
      <w:r w:rsidR="002B3BED" w:rsidRPr="006467C0">
        <w:rPr>
          <w:rFonts w:asciiTheme="minorHAnsi" w:hAnsiTheme="minorHAnsi" w:cstheme="minorHAnsi"/>
          <w:bCs/>
          <w:sz w:val="22"/>
          <w:szCs w:val="22"/>
          <w:lang w:val="es-MX"/>
        </w:rPr>
        <w:t xml:space="preserve"> </w:t>
      </w:r>
      <w:r w:rsidRPr="006467C0">
        <w:rPr>
          <w:rFonts w:asciiTheme="minorHAnsi" w:hAnsiTheme="minorHAnsi" w:cstheme="minorHAnsi"/>
          <w:bCs/>
          <w:sz w:val="22"/>
          <w:szCs w:val="22"/>
          <w:lang w:val="es-MX"/>
        </w:rPr>
        <w:t>a quien</w:t>
      </w:r>
      <w:r w:rsidRPr="006467C0">
        <w:rPr>
          <w:rFonts w:asciiTheme="minorHAnsi" w:hAnsiTheme="minorHAnsi" w:cstheme="minorHAnsi"/>
          <w:sz w:val="22"/>
          <w:szCs w:val="22"/>
          <w:lang w:val="es-MX"/>
        </w:rPr>
        <w:t xml:space="preserve"> se le hará saber que dispone de un término de diez (10) días, contados a partir de la notificación del presente auto, para que presente sus descargos, solicite y aporte las pruebas que considere pertinentes, de conformidad con lo establecido en los  artículos 101 y 165 de la Ley 734 de 2002, término durante el cual el expediente permanecerá a su disposición en la Secretaría de este Despacho</w:t>
      </w:r>
      <w:r w:rsidRPr="006467C0">
        <w:rPr>
          <w:rFonts w:asciiTheme="minorHAnsi" w:hAnsiTheme="minorHAnsi" w:cstheme="minorHAnsi"/>
          <w:bCs/>
          <w:sz w:val="22"/>
          <w:szCs w:val="22"/>
          <w:lang w:val="es-MX"/>
        </w:rPr>
        <w:t>, ubicada en la Carrera 7ª No. 40 B -53 Piso 9º  de Bogotá, D. C.</w:t>
      </w:r>
    </w:p>
    <w:p w:rsidR="00912708" w:rsidRPr="006467C0" w:rsidRDefault="00912708" w:rsidP="00912708">
      <w:pPr>
        <w:tabs>
          <w:tab w:val="left" w:pos="426"/>
        </w:tabs>
        <w:overflowPunct w:val="0"/>
        <w:autoSpaceDE w:val="0"/>
        <w:autoSpaceDN w:val="0"/>
        <w:adjustRightInd w:val="0"/>
        <w:jc w:val="both"/>
        <w:rPr>
          <w:rFonts w:asciiTheme="minorHAnsi" w:hAnsiTheme="minorHAnsi" w:cstheme="minorHAnsi"/>
          <w:bCs/>
          <w:sz w:val="22"/>
          <w:szCs w:val="22"/>
          <w:lang w:val="es-MX"/>
        </w:rPr>
      </w:pPr>
    </w:p>
    <w:p w:rsidR="00912708" w:rsidRPr="006467C0" w:rsidRDefault="00912708" w:rsidP="00912708">
      <w:pPr>
        <w:tabs>
          <w:tab w:val="left" w:pos="0"/>
          <w:tab w:val="left" w:pos="426"/>
        </w:tabs>
        <w:suppressAutoHyphens/>
        <w:overflowPunct w:val="0"/>
        <w:autoSpaceDE w:val="0"/>
        <w:autoSpaceDN w:val="0"/>
        <w:adjustRightInd w:val="0"/>
        <w:jc w:val="both"/>
        <w:rPr>
          <w:rFonts w:asciiTheme="minorHAnsi" w:hAnsiTheme="minorHAnsi" w:cstheme="minorHAnsi"/>
          <w:sz w:val="22"/>
          <w:szCs w:val="22"/>
          <w:lang w:val="es-MX"/>
        </w:rPr>
      </w:pPr>
      <w:r w:rsidRPr="006467C0">
        <w:rPr>
          <w:rFonts w:asciiTheme="minorHAnsi" w:hAnsiTheme="minorHAnsi" w:cstheme="minorHAnsi"/>
          <w:b/>
          <w:sz w:val="22"/>
          <w:szCs w:val="22"/>
          <w:lang w:val="es-MX"/>
        </w:rPr>
        <w:t xml:space="preserve">ARTÍCULO TERCERO: </w:t>
      </w:r>
      <w:r w:rsidRPr="006467C0">
        <w:rPr>
          <w:rFonts w:asciiTheme="minorHAnsi" w:hAnsiTheme="minorHAnsi" w:cstheme="minorHAnsi"/>
          <w:sz w:val="22"/>
          <w:szCs w:val="22"/>
          <w:lang w:val="es-MX"/>
        </w:rPr>
        <w:t>Designar</w:t>
      </w:r>
      <w:r w:rsidRPr="006467C0">
        <w:rPr>
          <w:rFonts w:asciiTheme="minorHAnsi" w:hAnsiTheme="minorHAnsi" w:cstheme="minorHAnsi"/>
          <w:b/>
          <w:sz w:val="22"/>
          <w:szCs w:val="22"/>
          <w:lang w:val="es-MX"/>
        </w:rPr>
        <w:t xml:space="preserve"> </w:t>
      </w:r>
      <w:r w:rsidRPr="006467C0">
        <w:rPr>
          <w:rFonts w:asciiTheme="minorHAnsi" w:hAnsiTheme="minorHAnsi" w:cstheme="minorHAnsi"/>
          <w:sz w:val="22"/>
          <w:szCs w:val="22"/>
          <w:lang w:val="es-MX"/>
        </w:rPr>
        <w:t>Defensor de Oficio, en el evento que no sea posible la notificación personal de esta decisión, de conformidad con el inciso 3º del artículo 165, del Código Disciplinario Único.</w:t>
      </w:r>
    </w:p>
    <w:p w:rsidR="00912708" w:rsidRPr="006467C0" w:rsidRDefault="00912708" w:rsidP="00912708">
      <w:pPr>
        <w:tabs>
          <w:tab w:val="left" w:pos="0"/>
          <w:tab w:val="left" w:pos="426"/>
        </w:tabs>
        <w:suppressAutoHyphens/>
        <w:overflowPunct w:val="0"/>
        <w:autoSpaceDE w:val="0"/>
        <w:autoSpaceDN w:val="0"/>
        <w:adjustRightInd w:val="0"/>
        <w:jc w:val="both"/>
        <w:rPr>
          <w:rFonts w:asciiTheme="minorHAnsi" w:hAnsiTheme="minorHAnsi" w:cstheme="minorHAnsi"/>
          <w:sz w:val="22"/>
          <w:szCs w:val="22"/>
          <w:lang w:val="es-MX"/>
        </w:rPr>
      </w:pPr>
    </w:p>
    <w:p w:rsidR="00912708" w:rsidRPr="006467C0" w:rsidRDefault="00912708" w:rsidP="00912708">
      <w:pPr>
        <w:tabs>
          <w:tab w:val="left" w:pos="0"/>
          <w:tab w:val="left" w:pos="426"/>
        </w:tabs>
        <w:suppressAutoHyphens/>
        <w:overflowPunct w:val="0"/>
        <w:autoSpaceDE w:val="0"/>
        <w:autoSpaceDN w:val="0"/>
        <w:adjustRightInd w:val="0"/>
        <w:jc w:val="both"/>
        <w:rPr>
          <w:rFonts w:asciiTheme="minorHAnsi" w:hAnsiTheme="minorHAnsi" w:cstheme="minorHAnsi"/>
          <w:sz w:val="22"/>
          <w:szCs w:val="22"/>
          <w:lang w:val="es-MX"/>
        </w:rPr>
      </w:pPr>
      <w:r w:rsidRPr="006467C0">
        <w:rPr>
          <w:rFonts w:asciiTheme="minorHAnsi" w:hAnsiTheme="minorHAnsi" w:cstheme="minorHAnsi"/>
          <w:b/>
          <w:sz w:val="22"/>
          <w:szCs w:val="22"/>
          <w:lang w:val="es-MX"/>
        </w:rPr>
        <w:t>ARTÍCULO CUARTO</w:t>
      </w:r>
      <w:r w:rsidRPr="006467C0">
        <w:rPr>
          <w:rFonts w:asciiTheme="minorHAnsi" w:hAnsiTheme="minorHAnsi" w:cstheme="minorHAnsi"/>
          <w:sz w:val="22"/>
          <w:szCs w:val="22"/>
          <w:lang w:val="es-MX"/>
        </w:rPr>
        <w:t>: Advertir</w:t>
      </w:r>
      <w:r w:rsidRPr="006467C0">
        <w:rPr>
          <w:rFonts w:asciiTheme="minorHAnsi" w:hAnsiTheme="minorHAnsi" w:cstheme="minorHAnsi"/>
          <w:b/>
          <w:sz w:val="22"/>
          <w:szCs w:val="22"/>
          <w:lang w:val="es-MX"/>
        </w:rPr>
        <w:t xml:space="preserve"> </w:t>
      </w:r>
      <w:r w:rsidRPr="006467C0">
        <w:rPr>
          <w:rFonts w:asciiTheme="minorHAnsi" w:hAnsiTheme="minorHAnsi" w:cstheme="minorHAnsi"/>
          <w:sz w:val="22"/>
          <w:szCs w:val="22"/>
          <w:lang w:val="es-MX"/>
        </w:rPr>
        <w:t>al sujeto procesal que contra esta decisión no procede recurso alguno, conforme lo dispone el artículo 113 de la Ley 734 del 2002.</w:t>
      </w:r>
    </w:p>
    <w:p w:rsidR="00912708" w:rsidRPr="006467C0" w:rsidRDefault="00912708" w:rsidP="00912708">
      <w:pPr>
        <w:overflowPunct w:val="0"/>
        <w:autoSpaceDE w:val="0"/>
        <w:autoSpaceDN w:val="0"/>
        <w:adjustRightInd w:val="0"/>
        <w:jc w:val="both"/>
        <w:rPr>
          <w:rFonts w:asciiTheme="minorHAnsi" w:hAnsiTheme="minorHAnsi" w:cstheme="minorHAnsi"/>
          <w:sz w:val="22"/>
          <w:szCs w:val="22"/>
          <w:lang w:val="es-CO"/>
        </w:rPr>
      </w:pPr>
    </w:p>
    <w:p w:rsidR="00912708" w:rsidRPr="006467C0" w:rsidRDefault="00912708" w:rsidP="00912708">
      <w:pPr>
        <w:tabs>
          <w:tab w:val="left" w:pos="0"/>
        </w:tabs>
        <w:suppressAutoHyphens/>
        <w:overflowPunct w:val="0"/>
        <w:autoSpaceDE w:val="0"/>
        <w:autoSpaceDN w:val="0"/>
        <w:adjustRightInd w:val="0"/>
        <w:jc w:val="both"/>
        <w:rPr>
          <w:rFonts w:asciiTheme="minorHAnsi" w:eastAsia="Microsoft JhengHei" w:hAnsiTheme="minorHAnsi" w:cstheme="minorHAnsi"/>
          <w:sz w:val="22"/>
          <w:szCs w:val="22"/>
          <w:lang w:val="es-MX"/>
        </w:rPr>
      </w:pPr>
    </w:p>
    <w:p w:rsidR="00912708" w:rsidRPr="006467C0" w:rsidRDefault="00912708" w:rsidP="00912708">
      <w:pPr>
        <w:overflowPunct w:val="0"/>
        <w:autoSpaceDE w:val="0"/>
        <w:autoSpaceDN w:val="0"/>
        <w:adjustRightInd w:val="0"/>
        <w:jc w:val="center"/>
        <w:rPr>
          <w:rFonts w:asciiTheme="minorHAnsi" w:eastAsia="Microsoft JhengHei" w:hAnsiTheme="minorHAnsi" w:cstheme="minorHAnsi"/>
          <w:b/>
          <w:bCs/>
          <w:sz w:val="22"/>
          <w:szCs w:val="22"/>
          <w:lang w:val="es-MX"/>
        </w:rPr>
      </w:pPr>
      <w:r w:rsidRPr="006467C0">
        <w:rPr>
          <w:rFonts w:asciiTheme="minorHAnsi" w:eastAsia="Microsoft JhengHei" w:hAnsiTheme="minorHAnsi" w:cstheme="minorHAnsi"/>
          <w:b/>
          <w:bCs/>
          <w:sz w:val="22"/>
          <w:szCs w:val="22"/>
          <w:lang w:val="es-MX"/>
        </w:rPr>
        <w:t>NOTIFÍQUESE Y CÚMPLASE</w:t>
      </w:r>
    </w:p>
    <w:p w:rsidR="00912708" w:rsidRPr="006467C0" w:rsidRDefault="00912708" w:rsidP="00912708">
      <w:pPr>
        <w:pStyle w:val="Textoindependiente"/>
        <w:rPr>
          <w:rFonts w:asciiTheme="minorHAnsi" w:eastAsia="Microsoft JhengHei" w:hAnsiTheme="minorHAnsi" w:cstheme="minorHAnsi"/>
          <w:b/>
          <w:bCs/>
          <w:sz w:val="22"/>
          <w:szCs w:val="22"/>
          <w:lang w:val="es-MX"/>
        </w:rPr>
      </w:pPr>
    </w:p>
    <w:p w:rsidR="00912708" w:rsidRPr="006467C0" w:rsidRDefault="00912708" w:rsidP="00912708">
      <w:pPr>
        <w:pStyle w:val="Textoindependiente"/>
        <w:rPr>
          <w:rFonts w:asciiTheme="minorHAnsi" w:eastAsia="Microsoft JhengHei" w:hAnsiTheme="minorHAnsi" w:cstheme="minorHAnsi"/>
          <w:b/>
          <w:bCs/>
          <w:sz w:val="22"/>
          <w:szCs w:val="22"/>
        </w:rPr>
      </w:pPr>
    </w:p>
    <w:p w:rsidR="00912708" w:rsidRPr="006467C0" w:rsidRDefault="00912708" w:rsidP="00912708">
      <w:pPr>
        <w:pStyle w:val="Textoindependiente"/>
        <w:rPr>
          <w:rFonts w:asciiTheme="minorHAnsi" w:eastAsia="Microsoft JhengHei" w:hAnsiTheme="minorHAnsi" w:cstheme="minorHAnsi"/>
          <w:b/>
          <w:bCs/>
          <w:sz w:val="22"/>
          <w:szCs w:val="22"/>
        </w:rPr>
      </w:pPr>
    </w:p>
    <w:p w:rsidR="00C2730E" w:rsidRPr="006467C0" w:rsidRDefault="00C2730E" w:rsidP="00912708">
      <w:pPr>
        <w:pStyle w:val="Textoindependiente"/>
        <w:jc w:val="center"/>
        <w:rPr>
          <w:rFonts w:asciiTheme="minorHAnsi" w:eastAsia="MS Gothic" w:hAnsiTheme="minorHAnsi" w:cstheme="minorHAnsi"/>
          <w:b/>
          <w:sz w:val="22"/>
          <w:szCs w:val="22"/>
        </w:rPr>
      </w:pPr>
      <w:r w:rsidRPr="006467C0">
        <w:rPr>
          <w:rFonts w:asciiTheme="minorHAnsi" w:eastAsia="MS Gothic" w:hAnsiTheme="minorHAnsi" w:cstheme="minorHAnsi"/>
          <w:b/>
          <w:sz w:val="22"/>
          <w:szCs w:val="22"/>
        </w:rPr>
        <w:t xml:space="preserve">XXXXXXXXXX    </w:t>
      </w:r>
    </w:p>
    <w:p w:rsidR="00912708" w:rsidRPr="006467C0" w:rsidRDefault="00912708" w:rsidP="00912708">
      <w:pPr>
        <w:pStyle w:val="Textoindependiente"/>
        <w:jc w:val="center"/>
        <w:rPr>
          <w:rFonts w:asciiTheme="minorHAnsi" w:hAnsiTheme="minorHAnsi" w:cstheme="minorHAnsi"/>
          <w:sz w:val="22"/>
          <w:szCs w:val="22"/>
        </w:rPr>
      </w:pPr>
      <w:r w:rsidRPr="006467C0">
        <w:rPr>
          <w:rFonts w:asciiTheme="minorHAnsi" w:eastAsia="Microsoft JhengHei" w:hAnsiTheme="minorHAnsi" w:cstheme="minorHAnsi"/>
          <w:sz w:val="22"/>
          <w:szCs w:val="22"/>
        </w:rPr>
        <w:t>Jefe Oficina Asesora de Asuntos Disciplinarios</w:t>
      </w:r>
    </w:p>
    <w:p w:rsidR="00992768" w:rsidRPr="006467C0" w:rsidRDefault="00992768">
      <w:pPr>
        <w:rPr>
          <w:rFonts w:asciiTheme="minorHAnsi" w:hAnsiTheme="minorHAnsi" w:cstheme="minorHAnsi"/>
          <w:sz w:val="22"/>
          <w:szCs w:val="22"/>
        </w:rPr>
      </w:pPr>
    </w:p>
    <w:p w:rsidR="002B3BED" w:rsidRPr="006467C0" w:rsidRDefault="002B3BED">
      <w:pPr>
        <w:rPr>
          <w:rFonts w:asciiTheme="minorHAnsi" w:hAnsiTheme="minorHAnsi" w:cstheme="minorHAnsi"/>
          <w:sz w:val="22"/>
          <w:szCs w:val="22"/>
        </w:rPr>
      </w:pPr>
      <w:proofErr w:type="spellStart"/>
      <w:r w:rsidRPr="006467C0">
        <w:rPr>
          <w:rFonts w:asciiTheme="minorHAnsi" w:hAnsiTheme="minorHAnsi" w:cstheme="minorHAnsi"/>
          <w:sz w:val="22"/>
          <w:szCs w:val="22"/>
        </w:rPr>
        <w:t>Proyectó</w:t>
      </w:r>
      <w:proofErr w:type="gramStart"/>
      <w:r w:rsidRPr="006467C0">
        <w:rPr>
          <w:rFonts w:asciiTheme="minorHAnsi" w:hAnsiTheme="minorHAnsi" w:cstheme="minorHAnsi"/>
          <w:sz w:val="22"/>
          <w:szCs w:val="22"/>
        </w:rPr>
        <w:t>:xxxx</w:t>
      </w:r>
      <w:proofErr w:type="spellEnd"/>
      <w:proofErr w:type="gramEnd"/>
    </w:p>
    <w:sectPr w:rsidR="002B3BED" w:rsidRPr="006467C0">
      <w:headerReference w:type="default" r:id="rId8"/>
      <w:headerReference w:type="first" r:id="rId9"/>
      <w:footerReference w:type="first" r:id="rId10"/>
      <w:pgSz w:w="12242" w:h="15842" w:code="1"/>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03" w:rsidRDefault="00234503">
      <w:r>
        <w:separator/>
      </w:r>
    </w:p>
  </w:endnote>
  <w:endnote w:type="continuationSeparator" w:id="0">
    <w:p w:rsidR="00234503" w:rsidRDefault="0023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C0" w:rsidRPr="006467C0" w:rsidRDefault="006467C0" w:rsidP="006467C0">
    <w:pPr>
      <w:pStyle w:val="Piedepgina"/>
      <w:tabs>
        <w:tab w:val="left" w:pos="3256"/>
      </w:tabs>
      <w:jc w:val="center"/>
      <w:rPr>
        <w:rFonts w:asciiTheme="minorHAnsi" w:hAnsiTheme="minorHAnsi"/>
      </w:rPr>
    </w:pPr>
    <w:r w:rsidRPr="006467C0">
      <w:rPr>
        <w:rFonts w:asciiTheme="minorHAnsi" w:hAnsiTheme="minorHAns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03" w:rsidRDefault="00234503">
      <w:r>
        <w:separator/>
      </w:r>
    </w:p>
  </w:footnote>
  <w:footnote w:type="continuationSeparator" w:id="0">
    <w:p w:rsidR="00234503" w:rsidRDefault="00234503">
      <w:r>
        <w:continuationSeparator/>
      </w:r>
    </w:p>
  </w:footnote>
  <w:footnote w:id="1">
    <w:p w:rsidR="00912708" w:rsidRDefault="00912708" w:rsidP="00912708">
      <w:pPr>
        <w:pStyle w:val="Textonotapie"/>
        <w:jc w:val="both"/>
        <w:rPr>
          <w:rFonts w:ascii="Arial" w:hAnsi="Arial" w:cs="Arial"/>
          <w:sz w:val="16"/>
          <w:szCs w:val="16"/>
        </w:rPr>
      </w:pPr>
      <w:r w:rsidRPr="00FB0902">
        <w:rPr>
          <w:rStyle w:val="Refdenotaalpie"/>
          <w:rFonts w:ascii="Arial" w:hAnsi="Arial" w:cs="Arial"/>
          <w:sz w:val="16"/>
          <w:szCs w:val="16"/>
        </w:rPr>
        <w:footnoteRef/>
      </w:r>
      <w:r w:rsidRPr="00FB0902">
        <w:rPr>
          <w:rFonts w:ascii="Arial" w:hAnsi="Arial" w:cs="Arial"/>
          <w:sz w:val="16"/>
          <w:szCs w:val="16"/>
        </w:rPr>
        <w:t xml:space="preserve"> Artículo  162. Procedencia de la decisión de cargos. El funcionario de conocimiento formulará pliego de cargos cuando esté objetivamente demostrada la falta y exista prueba que comprometa la responsabilidad del investigado. Contra esta decisión no procede recurso alguno.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3173"/>
      <w:gridCol w:w="2427"/>
      <w:gridCol w:w="1701"/>
    </w:tblGrid>
    <w:tr w:rsidR="00E433CE" w:rsidRPr="00FD5F51" w:rsidTr="00D065BE">
      <w:trPr>
        <w:cantSplit/>
        <w:trHeight w:val="445"/>
      </w:trPr>
      <w:tc>
        <w:tcPr>
          <w:tcW w:w="969" w:type="pct"/>
          <w:vMerge w:val="restart"/>
          <w:vAlign w:val="center"/>
        </w:tcPr>
        <w:p w:rsidR="00E433CE" w:rsidRPr="00FD5F51" w:rsidRDefault="00E433CE" w:rsidP="00D065BE">
          <w:pPr>
            <w:pStyle w:val="Encabezado"/>
            <w:rPr>
              <w:rFonts w:asciiTheme="minorHAnsi" w:hAnsiTheme="minorHAnsi"/>
              <w:bCs/>
              <w:sz w:val="22"/>
              <w:szCs w:val="22"/>
            </w:rPr>
          </w:pPr>
          <w:r>
            <w:rPr>
              <w:noProof/>
              <w:lang w:val="es-CO" w:eastAsia="es-CO"/>
            </w:rPr>
            <w:drawing>
              <wp:inline distT="0" distB="0" distL="0" distR="0" wp14:anchorId="0B0CD3AB" wp14:editId="0620FAC0">
                <wp:extent cx="977265" cy="982345"/>
                <wp:effectExtent l="0" t="0" r="0" b="8255"/>
                <wp:docPr id="1" name="3 Imagen" descr="D:\Users\aplaneacion\Downloads\Escudo UDFJC.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265" cy="982345"/>
                        </a:xfrm>
                        <a:prstGeom prst="rect">
                          <a:avLst/>
                        </a:prstGeom>
                        <a:noFill/>
                        <a:ln>
                          <a:noFill/>
                        </a:ln>
                      </pic:spPr>
                    </pic:pic>
                  </a:graphicData>
                </a:graphic>
              </wp:inline>
            </w:drawing>
          </w:r>
        </w:p>
      </w:tc>
      <w:tc>
        <w:tcPr>
          <w:tcW w:w="1752" w:type="pct"/>
          <w:vAlign w:val="center"/>
        </w:tcPr>
        <w:p w:rsidR="00E433CE" w:rsidRPr="002F4497" w:rsidRDefault="00E433CE" w:rsidP="00D065BE">
          <w:pPr>
            <w:pStyle w:val="Encabezado"/>
            <w:jc w:val="center"/>
            <w:rPr>
              <w:rFonts w:asciiTheme="minorHAnsi" w:hAnsiTheme="minorHAnsi"/>
              <w:b/>
              <w:bCs/>
            </w:rPr>
          </w:pPr>
          <w:r w:rsidRPr="002F4497">
            <w:rPr>
              <w:rFonts w:asciiTheme="minorHAnsi" w:hAnsiTheme="minorHAnsi"/>
              <w:b/>
            </w:rPr>
            <w:t>PLIEGO DE CARGOS</w:t>
          </w:r>
        </w:p>
      </w:tc>
      <w:tc>
        <w:tcPr>
          <w:tcW w:w="1340" w:type="pct"/>
          <w:vAlign w:val="center"/>
        </w:tcPr>
        <w:p w:rsidR="00E433CE" w:rsidRPr="002F4497" w:rsidRDefault="00E433CE" w:rsidP="00D065BE">
          <w:pPr>
            <w:pStyle w:val="Encabezado"/>
            <w:spacing w:line="276" w:lineRule="auto"/>
            <w:rPr>
              <w:rFonts w:asciiTheme="minorHAnsi" w:hAnsiTheme="minorHAnsi"/>
              <w:bCs/>
            </w:rPr>
          </w:pPr>
          <w:r w:rsidRPr="002F4497">
            <w:rPr>
              <w:rFonts w:asciiTheme="minorHAnsi" w:hAnsiTheme="minorHAnsi"/>
              <w:bCs/>
            </w:rPr>
            <w:t>Código</w:t>
          </w:r>
          <w:r>
            <w:rPr>
              <w:rFonts w:asciiTheme="minorHAnsi" w:hAnsiTheme="minorHAnsi"/>
              <w:bCs/>
            </w:rPr>
            <w:t>:</w:t>
          </w:r>
          <w:r w:rsidRPr="002F4497">
            <w:rPr>
              <w:rFonts w:asciiTheme="minorHAnsi" w:hAnsiTheme="minorHAnsi"/>
              <w:bCs/>
            </w:rPr>
            <w:t xml:space="preserve"> CD-PR-001-FR-039</w:t>
          </w:r>
        </w:p>
      </w:tc>
      <w:tc>
        <w:tcPr>
          <w:tcW w:w="939" w:type="pct"/>
          <w:vMerge w:val="restart"/>
          <w:vAlign w:val="center"/>
        </w:tcPr>
        <w:p w:rsidR="00E433CE" w:rsidRPr="00FD5F51" w:rsidRDefault="00E433CE" w:rsidP="00D065BE">
          <w:pPr>
            <w:pStyle w:val="Encabezado"/>
            <w:rPr>
              <w:rFonts w:asciiTheme="minorHAnsi" w:hAnsiTheme="minorHAnsi"/>
              <w:bCs/>
              <w:sz w:val="22"/>
              <w:szCs w:val="22"/>
              <w:lang w:val="en-US"/>
            </w:rPr>
          </w:pPr>
          <w:r w:rsidRPr="00FD5F51">
            <w:rPr>
              <w:rFonts w:asciiTheme="minorHAnsi" w:hAnsiTheme="minorHAnsi"/>
              <w:sz w:val="22"/>
              <w:szCs w:val="22"/>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6.25pt" o:ole="">
                <v:imagedata r:id="rId2" o:title=""/>
              </v:shape>
              <o:OLEObject Type="Embed" ProgID="Visio.Drawing.11" ShapeID="_x0000_i1025" DrawAspect="Content" ObjectID="_1599637920" r:id="rId3"/>
            </w:object>
          </w:r>
        </w:p>
      </w:tc>
    </w:tr>
    <w:tr w:rsidR="00E433CE" w:rsidRPr="00FD5F51" w:rsidTr="00D065BE">
      <w:trPr>
        <w:cantSplit/>
        <w:trHeight w:val="445"/>
      </w:trPr>
      <w:tc>
        <w:tcPr>
          <w:tcW w:w="969" w:type="pct"/>
          <w:vMerge/>
          <w:vAlign w:val="center"/>
        </w:tcPr>
        <w:p w:rsidR="00E433CE" w:rsidRPr="00FD5F51" w:rsidRDefault="00E433CE" w:rsidP="00D065BE">
          <w:pPr>
            <w:pStyle w:val="Encabezado"/>
            <w:rPr>
              <w:rFonts w:asciiTheme="minorHAnsi" w:hAnsiTheme="minorHAnsi"/>
              <w:bCs/>
              <w:sz w:val="22"/>
              <w:szCs w:val="22"/>
              <w:lang w:val="en-US"/>
            </w:rPr>
          </w:pPr>
        </w:p>
      </w:tc>
      <w:tc>
        <w:tcPr>
          <w:tcW w:w="1752" w:type="pct"/>
          <w:vAlign w:val="center"/>
        </w:tcPr>
        <w:p w:rsidR="00E433CE" w:rsidRPr="002F4497" w:rsidRDefault="00E433CE" w:rsidP="00D065BE">
          <w:pPr>
            <w:pStyle w:val="Encabezado"/>
            <w:jc w:val="center"/>
            <w:rPr>
              <w:rFonts w:asciiTheme="minorHAnsi" w:hAnsiTheme="minorHAnsi"/>
              <w:b/>
            </w:rPr>
          </w:pPr>
          <w:r w:rsidRPr="002F4497">
            <w:rPr>
              <w:rFonts w:asciiTheme="minorHAnsi" w:hAnsiTheme="minorHAnsi"/>
              <w:bCs/>
            </w:rPr>
            <w:t>Macroproceso: Evaluación y Control</w:t>
          </w:r>
        </w:p>
      </w:tc>
      <w:tc>
        <w:tcPr>
          <w:tcW w:w="1340" w:type="pct"/>
          <w:vAlign w:val="center"/>
        </w:tcPr>
        <w:p w:rsidR="00E433CE" w:rsidRPr="002F4497" w:rsidRDefault="00E433CE" w:rsidP="00D065BE">
          <w:pPr>
            <w:pStyle w:val="Encabezado"/>
            <w:spacing w:line="276" w:lineRule="auto"/>
            <w:rPr>
              <w:rFonts w:asciiTheme="minorHAnsi" w:hAnsiTheme="minorHAnsi"/>
              <w:bCs/>
            </w:rPr>
          </w:pPr>
          <w:r>
            <w:rPr>
              <w:rFonts w:asciiTheme="minorHAnsi" w:hAnsiTheme="minorHAnsi"/>
              <w:bCs/>
            </w:rPr>
            <w:t>Versión: 02</w:t>
          </w:r>
        </w:p>
      </w:tc>
      <w:tc>
        <w:tcPr>
          <w:tcW w:w="939" w:type="pct"/>
          <w:vMerge/>
          <w:vAlign w:val="center"/>
        </w:tcPr>
        <w:p w:rsidR="00E433CE" w:rsidRPr="00FD5F51" w:rsidRDefault="00E433CE" w:rsidP="00D065BE">
          <w:pPr>
            <w:pStyle w:val="Encabezado"/>
            <w:rPr>
              <w:rFonts w:asciiTheme="minorHAnsi" w:hAnsiTheme="minorHAnsi"/>
              <w:bCs/>
              <w:sz w:val="22"/>
              <w:szCs w:val="22"/>
            </w:rPr>
          </w:pPr>
        </w:p>
      </w:tc>
    </w:tr>
    <w:tr w:rsidR="00E433CE" w:rsidRPr="00FD5F51" w:rsidTr="00D065BE">
      <w:trPr>
        <w:cantSplit/>
        <w:trHeight w:val="482"/>
      </w:trPr>
      <w:tc>
        <w:tcPr>
          <w:tcW w:w="969" w:type="pct"/>
          <w:vMerge/>
          <w:vAlign w:val="center"/>
        </w:tcPr>
        <w:p w:rsidR="00E433CE" w:rsidRPr="00FD5F51" w:rsidRDefault="00E433CE" w:rsidP="00D065BE">
          <w:pPr>
            <w:pStyle w:val="Encabezado"/>
            <w:rPr>
              <w:rFonts w:asciiTheme="minorHAnsi" w:hAnsiTheme="minorHAnsi"/>
              <w:bCs/>
              <w:sz w:val="22"/>
              <w:szCs w:val="22"/>
            </w:rPr>
          </w:pPr>
        </w:p>
      </w:tc>
      <w:tc>
        <w:tcPr>
          <w:tcW w:w="1752" w:type="pct"/>
          <w:vAlign w:val="center"/>
        </w:tcPr>
        <w:p w:rsidR="00E433CE" w:rsidRPr="002F4497" w:rsidRDefault="00E433CE" w:rsidP="00D065BE">
          <w:pPr>
            <w:pStyle w:val="Encabezado"/>
            <w:jc w:val="center"/>
            <w:rPr>
              <w:rFonts w:asciiTheme="minorHAnsi" w:hAnsiTheme="minorHAnsi"/>
              <w:bCs/>
            </w:rPr>
          </w:pPr>
          <w:r w:rsidRPr="002F4497">
            <w:rPr>
              <w:rFonts w:asciiTheme="minorHAnsi" w:hAnsiTheme="minorHAnsi"/>
              <w:bCs/>
            </w:rPr>
            <w:t>Proceso: Control Disciplinario</w:t>
          </w:r>
        </w:p>
      </w:tc>
      <w:tc>
        <w:tcPr>
          <w:tcW w:w="1340" w:type="pct"/>
          <w:vAlign w:val="center"/>
        </w:tcPr>
        <w:p w:rsidR="00E433CE" w:rsidRPr="002F4497" w:rsidRDefault="00E433CE" w:rsidP="00D065BE">
          <w:pPr>
            <w:pStyle w:val="Encabezado"/>
            <w:spacing w:line="276" w:lineRule="auto"/>
            <w:rPr>
              <w:rFonts w:asciiTheme="minorHAnsi" w:hAnsiTheme="minorHAnsi"/>
              <w:bCs/>
            </w:rPr>
          </w:pPr>
          <w:r w:rsidRPr="002F4497">
            <w:rPr>
              <w:rFonts w:asciiTheme="minorHAnsi" w:hAnsiTheme="minorHAnsi"/>
              <w:bCs/>
            </w:rPr>
            <w:t xml:space="preserve">Fecha de Aprobación: </w:t>
          </w:r>
          <w:r>
            <w:rPr>
              <w:rFonts w:asciiTheme="minorHAnsi" w:hAnsiTheme="minorHAnsi"/>
              <w:bCs/>
            </w:rPr>
            <w:t>15/09/17</w:t>
          </w:r>
        </w:p>
      </w:tc>
      <w:tc>
        <w:tcPr>
          <w:tcW w:w="939" w:type="pct"/>
          <w:vMerge/>
          <w:vAlign w:val="center"/>
        </w:tcPr>
        <w:p w:rsidR="00E433CE" w:rsidRPr="00FD5F51" w:rsidRDefault="00E433CE" w:rsidP="00D065BE">
          <w:pPr>
            <w:pStyle w:val="Encabezado"/>
            <w:rPr>
              <w:rFonts w:asciiTheme="minorHAnsi" w:hAnsiTheme="minorHAnsi"/>
              <w:bCs/>
              <w:sz w:val="22"/>
              <w:szCs w:val="22"/>
            </w:rPr>
          </w:pPr>
        </w:p>
      </w:tc>
    </w:tr>
  </w:tbl>
  <w:p w:rsidR="00992768" w:rsidRDefault="009927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3103"/>
      <w:gridCol w:w="2619"/>
      <w:gridCol w:w="2048"/>
    </w:tblGrid>
    <w:tr w:rsidR="00FD5F51" w:rsidRPr="00FD5F51" w:rsidTr="00726A8B">
      <w:trPr>
        <w:cantSplit/>
        <w:trHeight w:val="445"/>
        <w:jc w:val="center"/>
      </w:trPr>
      <w:tc>
        <w:tcPr>
          <w:tcW w:w="921" w:type="pct"/>
          <w:vMerge w:val="restart"/>
          <w:vAlign w:val="center"/>
        </w:tcPr>
        <w:p w:rsidR="00FD5F51" w:rsidRPr="00FD5F51" w:rsidRDefault="00373B9B" w:rsidP="00CB07F0">
          <w:pPr>
            <w:pStyle w:val="Encabezado"/>
            <w:rPr>
              <w:rFonts w:asciiTheme="minorHAnsi" w:hAnsiTheme="minorHAnsi"/>
              <w:bCs/>
              <w:sz w:val="22"/>
              <w:szCs w:val="22"/>
            </w:rPr>
          </w:pPr>
          <w:r>
            <w:rPr>
              <w:noProof/>
              <w:lang w:val="es-CO" w:eastAsia="es-CO"/>
            </w:rPr>
            <w:drawing>
              <wp:inline distT="0" distB="0" distL="0" distR="0" wp14:anchorId="77EFF069" wp14:editId="4AE6E441">
                <wp:extent cx="977265" cy="982345"/>
                <wp:effectExtent l="0" t="0" r="0" b="8255"/>
                <wp:docPr id="4" name="3 Imagen" descr="D:\Users\aplaneacion\Downloads\Escudo UDFJC.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265" cy="982345"/>
                        </a:xfrm>
                        <a:prstGeom prst="rect">
                          <a:avLst/>
                        </a:prstGeom>
                        <a:noFill/>
                        <a:ln>
                          <a:noFill/>
                        </a:ln>
                      </pic:spPr>
                    </pic:pic>
                  </a:graphicData>
                </a:graphic>
              </wp:inline>
            </w:drawing>
          </w:r>
        </w:p>
      </w:tc>
      <w:tc>
        <w:tcPr>
          <w:tcW w:w="1629" w:type="pct"/>
          <w:vAlign w:val="center"/>
        </w:tcPr>
        <w:p w:rsidR="00FD5F51" w:rsidRPr="002F4497" w:rsidRDefault="002A23E8" w:rsidP="002A23E8">
          <w:pPr>
            <w:pStyle w:val="Encabezado"/>
            <w:jc w:val="center"/>
            <w:rPr>
              <w:rFonts w:asciiTheme="minorHAnsi" w:hAnsiTheme="minorHAnsi"/>
              <w:b/>
              <w:bCs/>
            </w:rPr>
          </w:pPr>
          <w:r w:rsidRPr="002F4497">
            <w:rPr>
              <w:rFonts w:asciiTheme="minorHAnsi" w:hAnsiTheme="minorHAnsi"/>
              <w:b/>
            </w:rPr>
            <w:t>PLIEGO DE CARGOS</w:t>
          </w:r>
        </w:p>
      </w:tc>
      <w:tc>
        <w:tcPr>
          <w:tcW w:w="1375" w:type="pct"/>
          <w:vAlign w:val="center"/>
        </w:tcPr>
        <w:p w:rsidR="00FD5F51" w:rsidRPr="002F4497" w:rsidRDefault="00FD5F51" w:rsidP="00E433CE">
          <w:pPr>
            <w:pStyle w:val="Encabezado"/>
            <w:spacing w:line="276" w:lineRule="auto"/>
            <w:rPr>
              <w:rFonts w:asciiTheme="minorHAnsi" w:hAnsiTheme="minorHAnsi"/>
              <w:bCs/>
            </w:rPr>
          </w:pPr>
          <w:r w:rsidRPr="002F4497">
            <w:rPr>
              <w:rFonts w:asciiTheme="minorHAnsi" w:hAnsiTheme="minorHAnsi"/>
              <w:bCs/>
            </w:rPr>
            <w:t>Código</w:t>
          </w:r>
          <w:r w:rsidR="00E433CE">
            <w:rPr>
              <w:rFonts w:asciiTheme="minorHAnsi" w:hAnsiTheme="minorHAnsi"/>
              <w:bCs/>
            </w:rPr>
            <w:t>:</w:t>
          </w:r>
          <w:r w:rsidR="00012A01">
            <w:rPr>
              <w:rFonts w:asciiTheme="minorHAnsi" w:hAnsiTheme="minorHAnsi"/>
              <w:bCs/>
            </w:rPr>
            <w:t xml:space="preserve"> CD-PR-001-FR-020</w:t>
          </w:r>
        </w:p>
      </w:tc>
      <w:tc>
        <w:tcPr>
          <w:tcW w:w="1075" w:type="pct"/>
          <w:vMerge w:val="restart"/>
          <w:vAlign w:val="center"/>
        </w:tcPr>
        <w:p w:rsidR="00FD5F51" w:rsidRPr="00FD5F51" w:rsidRDefault="00726A8B" w:rsidP="00CB07F0">
          <w:pPr>
            <w:pStyle w:val="Encabezado"/>
            <w:rPr>
              <w:rFonts w:asciiTheme="minorHAnsi" w:hAnsiTheme="minorHAnsi"/>
              <w:bCs/>
              <w:sz w:val="22"/>
              <w:szCs w:val="22"/>
              <w:lang w:val="en-US"/>
            </w:rPr>
          </w:pPr>
          <w:r>
            <w:rPr>
              <w:noProof/>
              <w:lang w:val="es-CO" w:eastAsia="es-CO"/>
            </w:rPr>
            <w:drawing>
              <wp:inline distT="0" distB="0" distL="0" distR="0" wp14:anchorId="16CF720D" wp14:editId="2F57076F">
                <wp:extent cx="1200150" cy="390525"/>
                <wp:effectExtent l="0" t="0" r="0" b="9525"/>
                <wp:docPr id="2" name="Imagen 2"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FD5F51" w:rsidRPr="00FD5F51" w:rsidTr="00726A8B">
      <w:trPr>
        <w:cantSplit/>
        <w:trHeight w:val="445"/>
        <w:jc w:val="center"/>
      </w:trPr>
      <w:tc>
        <w:tcPr>
          <w:tcW w:w="921" w:type="pct"/>
          <w:vMerge/>
          <w:vAlign w:val="center"/>
        </w:tcPr>
        <w:p w:rsidR="00FD5F51" w:rsidRPr="00FD5F51" w:rsidRDefault="00FD5F51" w:rsidP="00CB07F0">
          <w:pPr>
            <w:pStyle w:val="Encabezado"/>
            <w:rPr>
              <w:rFonts w:asciiTheme="minorHAnsi" w:hAnsiTheme="minorHAnsi"/>
              <w:bCs/>
              <w:sz w:val="22"/>
              <w:szCs w:val="22"/>
              <w:lang w:val="en-US"/>
            </w:rPr>
          </w:pPr>
        </w:p>
      </w:tc>
      <w:tc>
        <w:tcPr>
          <w:tcW w:w="1629" w:type="pct"/>
          <w:vAlign w:val="center"/>
        </w:tcPr>
        <w:p w:rsidR="00FD5F51" w:rsidRPr="002F4497" w:rsidRDefault="00FD5F51" w:rsidP="002A23E8">
          <w:pPr>
            <w:pStyle w:val="Encabezado"/>
            <w:jc w:val="center"/>
            <w:rPr>
              <w:rFonts w:asciiTheme="minorHAnsi" w:hAnsiTheme="minorHAnsi"/>
              <w:b/>
            </w:rPr>
          </w:pPr>
          <w:r w:rsidRPr="002F4497">
            <w:rPr>
              <w:rFonts w:asciiTheme="minorHAnsi" w:hAnsiTheme="minorHAnsi"/>
              <w:bCs/>
            </w:rPr>
            <w:t>Macroproceso: Evaluación y Control</w:t>
          </w:r>
        </w:p>
      </w:tc>
      <w:tc>
        <w:tcPr>
          <w:tcW w:w="1375" w:type="pct"/>
          <w:vAlign w:val="center"/>
        </w:tcPr>
        <w:p w:rsidR="00FD5F51" w:rsidRPr="002F4497" w:rsidRDefault="00373B9B" w:rsidP="00E433CE">
          <w:pPr>
            <w:pStyle w:val="Encabezado"/>
            <w:spacing w:line="276" w:lineRule="auto"/>
            <w:rPr>
              <w:rFonts w:asciiTheme="minorHAnsi" w:hAnsiTheme="minorHAnsi"/>
              <w:bCs/>
            </w:rPr>
          </w:pPr>
          <w:r>
            <w:rPr>
              <w:rFonts w:asciiTheme="minorHAnsi" w:hAnsiTheme="minorHAnsi"/>
              <w:bCs/>
            </w:rPr>
            <w:t>Versión</w:t>
          </w:r>
          <w:r w:rsidR="00E433CE">
            <w:rPr>
              <w:rFonts w:asciiTheme="minorHAnsi" w:hAnsiTheme="minorHAnsi"/>
              <w:bCs/>
            </w:rPr>
            <w:t>:</w:t>
          </w:r>
          <w:r>
            <w:rPr>
              <w:rFonts w:asciiTheme="minorHAnsi" w:hAnsiTheme="minorHAnsi"/>
              <w:bCs/>
            </w:rPr>
            <w:t xml:space="preserve"> 02</w:t>
          </w:r>
        </w:p>
      </w:tc>
      <w:tc>
        <w:tcPr>
          <w:tcW w:w="1075" w:type="pct"/>
          <w:vMerge/>
          <w:vAlign w:val="center"/>
        </w:tcPr>
        <w:p w:rsidR="00FD5F51" w:rsidRPr="00FD5F51" w:rsidRDefault="00FD5F51" w:rsidP="00CB07F0">
          <w:pPr>
            <w:pStyle w:val="Encabezado"/>
            <w:rPr>
              <w:rFonts w:asciiTheme="minorHAnsi" w:hAnsiTheme="minorHAnsi"/>
              <w:bCs/>
              <w:sz w:val="22"/>
              <w:szCs w:val="22"/>
            </w:rPr>
          </w:pPr>
        </w:p>
      </w:tc>
    </w:tr>
    <w:tr w:rsidR="00FD5F51" w:rsidRPr="00FD5F51" w:rsidTr="00726A8B">
      <w:trPr>
        <w:cantSplit/>
        <w:trHeight w:val="482"/>
        <w:jc w:val="center"/>
      </w:trPr>
      <w:tc>
        <w:tcPr>
          <w:tcW w:w="921" w:type="pct"/>
          <w:vMerge/>
          <w:vAlign w:val="center"/>
        </w:tcPr>
        <w:p w:rsidR="00FD5F51" w:rsidRPr="00FD5F51" w:rsidRDefault="00FD5F51" w:rsidP="00CB07F0">
          <w:pPr>
            <w:pStyle w:val="Encabezado"/>
            <w:rPr>
              <w:rFonts w:asciiTheme="minorHAnsi" w:hAnsiTheme="minorHAnsi"/>
              <w:bCs/>
              <w:sz w:val="22"/>
              <w:szCs w:val="22"/>
            </w:rPr>
          </w:pPr>
        </w:p>
      </w:tc>
      <w:tc>
        <w:tcPr>
          <w:tcW w:w="1629" w:type="pct"/>
          <w:vAlign w:val="center"/>
        </w:tcPr>
        <w:p w:rsidR="00FD5F51" w:rsidRPr="002F4497" w:rsidRDefault="00FD5F51" w:rsidP="002A23E8">
          <w:pPr>
            <w:pStyle w:val="Encabezado"/>
            <w:jc w:val="center"/>
            <w:rPr>
              <w:rFonts w:asciiTheme="minorHAnsi" w:hAnsiTheme="minorHAnsi"/>
              <w:bCs/>
            </w:rPr>
          </w:pPr>
          <w:r w:rsidRPr="002F4497">
            <w:rPr>
              <w:rFonts w:asciiTheme="minorHAnsi" w:hAnsiTheme="minorHAnsi"/>
              <w:bCs/>
            </w:rPr>
            <w:t>Proceso: Control Disciplinario</w:t>
          </w:r>
        </w:p>
      </w:tc>
      <w:tc>
        <w:tcPr>
          <w:tcW w:w="1375" w:type="pct"/>
          <w:vAlign w:val="center"/>
        </w:tcPr>
        <w:p w:rsidR="00FD5F51" w:rsidRPr="002F4497" w:rsidRDefault="003931CC" w:rsidP="00E433CE">
          <w:pPr>
            <w:pStyle w:val="Encabezado"/>
            <w:spacing w:line="276" w:lineRule="auto"/>
            <w:rPr>
              <w:rFonts w:asciiTheme="minorHAnsi" w:hAnsiTheme="minorHAnsi"/>
              <w:bCs/>
            </w:rPr>
          </w:pPr>
          <w:r w:rsidRPr="002F4497">
            <w:rPr>
              <w:rFonts w:asciiTheme="minorHAnsi" w:hAnsiTheme="minorHAnsi"/>
              <w:bCs/>
            </w:rPr>
            <w:t xml:space="preserve">Fecha de Aprobación: </w:t>
          </w:r>
          <w:r w:rsidR="00373B9B">
            <w:rPr>
              <w:rFonts w:asciiTheme="minorHAnsi" w:hAnsiTheme="minorHAnsi"/>
              <w:bCs/>
            </w:rPr>
            <w:t>15/09/</w:t>
          </w:r>
          <w:r w:rsidR="00366DEB">
            <w:rPr>
              <w:rFonts w:asciiTheme="minorHAnsi" w:hAnsiTheme="minorHAnsi"/>
              <w:bCs/>
            </w:rPr>
            <w:t>20</w:t>
          </w:r>
          <w:r w:rsidR="00373B9B">
            <w:rPr>
              <w:rFonts w:asciiTheme="minorHAnsi" w:hAnsiTheme="minorHAnsi"/>
              <w:bCs/>
            </w:rPr>
            <w:t>17</w:t>
          </w:r>
        </w:p>
      </w:tc>
      <w:tc>
        <w:tcPr>
          <w:tcW w:w="1075" w:type="pct"/>
          <w:vMerge/>
          <w:vAlign w:val="center"/>
        </w:tcPr>
        <w:p w:rsidR="00FD5F51" w:rsidRPr="00FD5F51" w:rsidRDefault="00FD5F51" w:rsidP="00CB07F0">
          <w:pPr>
            <w:pStyle w:val="Encabezado"/>
            <w:rPr>
              <w:rFonts w:asciiTheme="minorHAnsi" w:hAnsiTheme="minorHAnsi"/>
              <w:bCs/>
              <w:sz w:val="22"/>
              <w:szCs w:val="22"/>
            </w:rPr>
          </w:pPr>
        </w:p>
      </w:tc>
    </w:tr>
  </w:tbl>
  <w:p w:rsidR="00992768" w:rsidRPr="00FD5F51" w:rsidRDefault="00992768">
    <w:pPr>
      <w:pStyle w:val="Encabezado"/>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78E"/>
    <w:multiLevelType w:val="multilevel"/>
    <w:tmpl w:val="4B2AD9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3F54B0E"/>
    <w:multiLevelType w:val="hybridMultilevel"/>
    <w:tmpl w:val="649E56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3930A2"/>
    <w:multiLevelType w:val="hybridMultilevel"/>
    <w:tmpl w:val="9C4697A4"/>
    <w:lvl w:ilvl="0" w:tplc="84C64528">
      <w:start w:val="7"/>
      <w:numFmt w:val="bullet"/>
      <w:lvlText w:val="-"/>
      <w:lvlJc w:val="left"/>
      <w:pPr>
        <w:ind w:left="360" w:hanging="360"/>
      </w:pPr>
      <w:rPr>
        <w:rFonts w:ascii="Arial" w:eastAsia="Microsoft JhengHe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nsid w:val="2D9C6B32"/>
    <w:multiLevelType w:val="hybridMultilevel"/>
    <w:tmpl w:val="488A60F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2E2E4C2F"/>
    <w:multiLevelType w:val="hybridMultilevel"/>
    <w:tmpl w:val="1AF819A0"/>
    <w:lvl w:ilvl="0" w:tplc="240A000B">
      <w:start w:val="1"/>
      <w:numFmt w:val="bullet"/>
      <w:lvlText w:val=""/>
      <w:lvlJc w:val="left"/>
      <w:pPr>
        <w:ind w:left="579" w:hanging="360"/>
      </w:pPr>
      <w:rPr>
        <w:rFonts w:ascii="Wingdings" w:hAnsi="Wingdings" w:hint="default"/>
      </w:rPr>
    </w:lvl>
    <w:lvl w:ilvl="1" w:tplc="240A0003">
      <w:start w:val="1"/>
      <w:numFmt w:val="bullet"/>
      <w:lvlText w:val="o"/>
      <w:lvlJc w:val="left"/>
      <w:pPr>
        <w:ind w:left="1299" w:hanging="360"/>
      </w:pPr>
      <w:rPr>
        <w:rFonts w:ascii="Courier New" w:hAnsi="Courier New" w:cs="Courier New" w:hint="default"/>
      </w:rPr>
    </w:lvl>
    <w:lvl w:ilvl="2" w:tplc="240A0005">
      <w:start w:val="1"/>
      <w:numFmt w:val="bullet"/>
      <w:lvlText w:val=""/>
      <w:lvlJc w:val="left"/>
      <w:pPr>
        <w:ind w:left="2019" w:hanging="360"/>
      </w:pPr>
      <w:rPr>
        <w:rFonts w:ascii="Wingdings" w:hAnsi="Wingdings" w:hint="default"/>
      </w:rPr>
    </w:lvl>
    <w:lvl w:ilvl="3" w:tplc="240A0001">
      <w:start w:val="1"/>
      <w:numFmt w:val="bullet"/>
      <w:lvlText w:val=""/>
      <w:lvlJc w:val="left"/>
      <w:pPr>
        <w:ind w:left="2739" w:hanging="360"/>
      </w:pPr>
      <w:rPr>
        <w:rFonts w:ascii="Symbol" w:hAnsi="Symbol" w:hint="default"/>
      </w:rPr>
    </w:lvl>
    <w:lvl w:ilvl="4" w:tplc="240A0003">
      <w:start w:val="1"/>
      <w:numFmt w:val="bullet"/>
      <w:lvlText w:val="o"/>
      <w:lvlJc w:val="left"/>
      <w:pPr>
        <w:ind w:left="3459" w:hanging="360"/>
      </w:pPr>
      <w:rPr>
        <w:rFonts w:ascii="Courier New" w:hAnsi="Courier New" w:cs="Courier New" w:hint="default"/>
      </w:rPr>
    </w:lvl>
    <w:lvl w:ilvl="5" w:tplc="240A0005">
      <w:start w:val="1"/>
      <w:numFmt w:val="bullet"/>
      <w:lvlText w:val=""/>
      <w:lvlJc w:val="left"/>
      <w:pPr>
        <w:ind w:left="4179" w:hanging="360"/>
      </w:pPr>
      <w:rPr>
        <w:rFonts w:ascii="Wingdings" w:hAnsi="Wingdings" w:hint="default"/>
      </w:rPr>
    </w:lvl>
    <w:lvl w:ilvl="6" w:tplc="240A0001">
      <w:start w:val="1"/>
      <w:numFmt w:val="bullet"/>
      <w:lvlText w:val=""/>
      <w:lvlJc w:val="left"/>
      <w:pPr>
        <w:ind w:left="4899" w:hanging="360"/>
      </w:pPr>
      <w:rPr>
        <w:rFonts w:ascii="Symbol" w:hAnsi="Symbol" w:hint="default"/>
      </w:rPr>
    </w:lvl>
    <w:lvl w:ilvl="7" w:tplc="240A0003">
      <w:start w:val="1"/>
      <w:numFmt w:val="bullet"/>
      <w:lvlText w:val="o"/>
      <w:lvlJc w:val="left"/>
      <w:pPr>
        <w:ind w:left="5619" w:hanging="360"/>
      </w:pPr>
      <w:rPr>
        <w:rFonts w:ascii="Courier New" w:hAnsi="Courier New" w:cs="Courier New" w:hint="default"/>
      </w:rPr>
    </w:lvl>
    <w:lvl w:ilvl="8" w:tplc="240A0005">
      <w:start w:val="1"/>
      <w:numFmt w:val="bullet"/>
      <w:lvlText w:val=""/>
      <w:lvlJc w:val="left"/>
      <w:pPr>
        <w:ind w:left="6339" w:hanging="360"/>
      </w:pPr>
      <w:rPr>
        <w:rFonts w:ascii="Wingdings" w:hAnsi="Wingdings" w:hint="default"/>
      </w:rPr>
    </w:lvl>
  </w:abstractNum>
  <w:abstractNum w:abstractNumId="5">
    <w:nsid w:val="2EB4778F"/>
    <w:multiLevelType w:val="hybridMultilevel"/>
    <w:tmpl w:val="0A5499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576896"/>
    <w:multiLevelType w:val="hybridMultilevel"/>
    <w:tmpl w:val="5B5C6F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61F30A8"/>
    <w:multiLevelType w:val="hybridMultilevel"/>
    <w:tmpl w:val="0F4403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2B3E98"/>
    <w:multiLevelType w:val="hybridMultilevel"/>
    <w:tmpl w:val="EEAE44BC"/>
    <w:lvl w:ilvl="0" w:tplc="1C4E2640">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68DE51CF"/>
    <w:multiLevelType w:val="hybridMultilevel"/>
    <w:tmpl w:val="B656B9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B561E91"/>
    <w:multiLevelType w:val="hybridMultilevel"/>
    <w:tmpl w:val="6DF0FF8A"/>
    <w:lvl w:ilvl="0" w:tplc="655CF7AE">
      <w:numFmt w:val="bullet"/>
      <w:lvlText w:val=""/>
      <w:lvlJc w:val="left"/>
      <w:pPr>
        <w:ind w:left="720" w:hanging="360"/>
      </w:pPr>
      <w:rPr>
        <w:rFonts w:ascii="Symbol" w:eastAsia="Times New Roman"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30"/>
    <w:rsid w:val="00012A01"/>
    <w:rsid w:val="00067C51"/>
    <w:rsid w:val="00111A88"/>
    <w:rsid w:val="001459C8"/>
    <w:rsid w:val="001C2DD1"/>
    <w:rsid w:val="001D4507"/>
    <w:rsid w:val="001D4E2F"/>
    <w:rsid w:val="001E2074"/>
    <w:rsid w:val="001E26B3"/>
    <w:rsid w:val="00205D34"/>
    <w:rsid w:val="00234503"/>
    <w:rsid w:val="00247C8F"/>
    <w:rsid w:val="00286D4E"/>
    <w:rsid w:val="002A23E8"/>
    <w:rsid w:val="002B3BED"/>
    <w:rsid w:val="002D23D3"/>
    <w:rsid w:val="002F4497"/>
    <w:rsid w:val="00313848"/>
    <w:rsid w:val="00366DEB"/>
    <w:rsid w:val="00373B9B"/>
    <w:rsid w:val="003768FB"/>
    <w:rsid w:val="003931CC"/>
    <w:rsid w:val="003B5B55"/>
    <w:rsid w:val="003D7256"/>
    <w:rsid w:val="00410502"/>
    <w:rsid w:val="004335E2"/>
    <w:rsid w:val="004C217F"/>
    <w:rsid w:val="004E3741"/>
    <w:rsid w:val="00501B07"/>
    <w:rsid w:val="00537DAA"/>
    <w:rsid w:val="005F56F7"/>
    <w:rsid w:val="00606FB4"/>
    <w:rsid w:val="006200E9"/>
    <w:rsid w:val="00620FD5"/>
    <w:rsid w:val="00621B49"/>
    <w:rsid w:val="0063110B"/>
    <w:rsid w:val="006467C0"/>
    <w:rsid w:val="006474CC"/>
    <w:rsid w:val="006B303E"/>
    <w:rsid w:val="00720689"/>
    <w:rsid w:val="00726A8B"/>
    <w:rsid w:val="00751656"/>
    <w:rsid w:val="007C446D"/>
    <w:rsid w:val="00854D1A"/>
    <w:rsid w:val="00857DD8"/>
    <w:rsid w:val="00860A73"/>
    <w:rsid w:val="008708FE"/>
    <w:rsid w:val="00912708"/>
    <w:rsid w:val="009144C2"/>
    <w:rsid w:val="009200DF"/>
    <w:rsid w:val="00934629"/>
    <w:rsid w:val="00947B4B"/>
    <w:rsid w:val="009554D3"/>
    <w:rsid w:val="009838EB"/>
    <w:rsid w:val="00992768"/>
    <w:rsid w:val="009D1E6C"/>
    <w:rsid w:val="00A271DA"/>
    <w:rsid w:val="00A80637"/>
    <w:rsid w:val="00AA446C"/>
    <w:rsid w:val="00AD7468"/>
    <w:rsid w:val="00AD7E23"/>
    <w:rsid w:val="00B30130"/>
    <w:rsid w:val="00BC4218"/>
    <w:rsid w:val="00BD36E5"/>
    <w:rsid w:val="00C2730E"/>
    <w:rsid w:val="00CA7D66"/>
    <w:rsid w:val="00CC0BDE"/>
    <w:rsid w:val="00CC2E91"/>
    <w:rsid w:val="00CD05EE"/>
    <w:rsid w:val="00CE0DE7"/>
    <w:rsid w:val="00CE5BFD"/>
    <w:rsid w:val="00D003E1"/>
    <w:rsid w:val="00D50C68"/>
    <w:rsid w:val="00E032E8"/>
    <w:rsid w:val="00E056AE"/>
    <w:rsid w:val="00E433CE"/>
    <w:rsid w:val="00F10C91"/>
    <w:rsid w:val="00F4223C"/>
    <w:rsid w:val="00F61CBD"/>
    <w:rsid w:val="00FB1E8B"/>
    <w:rsid w:val="00FD5F51"/>
    <w:rsid w:val="00FF2CC4"/>
    <w:rsid w:val="00FF3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uiPriority w:val="9"/>
    <w:qFormat/>
    <w:pPr>
      <w:keepNext/>
      <w:jc w:val="both"/>
      <w:outlineLvl w:val="1"/>
    </w:pPr>
    <w:rPr>
      <w:rFonts w:ascii="Arial" w:hAnsi="Arial"/>
      <w:b/>
      <w:sz w:val="22"/>
    </w:rPr>
  </w:style>
  <w:style w:type="paragraph" w:styleId="Ttulo4">
    <w:name w:val="heading 4"/>
    <w:basedOn w:val="Normal"/>
    <w:next w:val="Normal"/>
    <w:link w:val="Ttulo4Car"/>
    <w:uiPriority w:val="9"/>
    <w:qFormat/>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extoindependiente">
    <w:name w:val="Body Text"/>
    <w:basedOn w:val="Normal"/>
    <w:link w:val="TextoindependienteCar"/>
    <w:pPr>
      <w:jc w:val="both"/>
    </w:pPr>
    <w:rPr>
      <w:rFonts w:ascii="Courier New" w:hAnsi="Courier New" w:cs="Courier New"/>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947B4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B4B"/>
    <w:rPr>
      <w:rFonts w:ascii="Tahoma" w:hAnsi="Tahoma" w:cs="Tahoma"/>
      <w:sz w:val="16"/>
      <w:szCs w:val="16"/>
    </w:rPr>
  </w:style>
  <w:style w:type="character" w:customStyle="1" w:styleId="EncabezadoCar">
    <w:name w:val="Encabezado Car"/>
    <w:basedOn w:val="Fuentedeprrafopredeter"/>
    <w:link w:val="Encabezado"/>
    <w:rsid w:val="00947B4B"/>
  </w:style>
  <w:style w:type="paragraph" w:styleId="Sangradetextonormal">
    <w:name w:val="Body Text Indent"/>
    <w:basedOn w:val="Normal"/>
    <w:link w:val="SangradetextonormalCar"/>
    <w:uiPriority w:val="99"/>
    <w:semiHidden/>
    <w:unhideWhenUsed/>
    <w:rsid w:val="00947B4B"/>
    <w:pPr>
      <w:spacing w:after="120"/>
      <w:ind w:left="283"/>
    </w:pPr>
  </w:style>
  <w:style w:type="character" w:customStyle="1" w:styleId="SangradetextonormalCar">
    <w:name w:val="Sangría de texto normal Car"/>
    <w:basedOn w:val="Fuentedeprrafopredeter"/>
    <w:link w:val="Sangradetextonormal"/>
    <w:uiPriority w:val="99"/>
    <w:semiHidden/>
    <w:rsid w:val="00947B4B"/>
  </w:style>
  <w:style w:type="character" w:customStyle="1" w:styleId="Ttulo1Car">
    <w:name w:val="Título 1 Car"/>
    <w:basedOn w:val="Fuentedeprrafopredeter"/>
    <w:link w:val="Ttulo1"/>
    <w:rsid w:val="00912708"/>
    <w:rPr>
      <w:rFonts w:ascii="Arial" w:hAnsi="Arial"/>
      <w:b/>
      <w:sz w:val="22"/>
    </w:rPr>
  </w:style>
  <w:style w:type="character" w:customStyle="1" w:styleId="Ttulo2Car">
    <w:name w:val="Título 2 Car"/>
    <w:basedOn w:val="Fuentedeprrafopredeter"/>
    <w:link w:val="Ttulo2"/>
    <w:uiPriority w:val="9"/>
    <w:rsid w:val="00912708"/>
    <w:rPr>
      <w:rFonts w:ascii="Arial" w:hAnsi="Arial"/>
      <w:b/>
      <w:sz w:val="22"/>
    </w:rPr>
  </w:style>
  <w:style w:type="character" w:customStyle="1" w:styleId="Ttulo4Car">
    <w:name w:val="Título 4 Car"/>
    <w:basedOn w:val="Fuentedeprrafopredeter"/>
    <w:link w:val="Ttulo4"/>
    <w:uiPriority w:val="9"/>
    <w:rsid w:val="00912708"/>
    <w:rPr>
      <w:rFonts w:ascii="Arial" w:hAnsi="Arial"/>
      <w:b/>
      <w:color w:val="000000"/>
      <w:sz w:val="24"/>
      <w:lang w:val="es-ES_tradnl"/>
    </w:rPr>
  </w:style>
  <w:style w:type="character" w:customStyle="1" w:styleId="PiedepginaCar">
    <w:name w:val="Pie de página Car"/>
    <w:basedOn w:val="Fuentedeprrafopredeter"/>
    <w:link w:val="Piedepgina"/>
    <w:uiPriority w:val="99"/>
    <w:rsid w:val="00912708"/>
  </w:style>
  <w:style w:type="paragraph" w:customStyle="1" w:styleId="Default">
    <w:name w:val="Default"/>
    <w:rsid w:val="00912708"/>
    <w:pPr>
      <w:autoSpaceDE w:val="0"/>
      <w:autoSpaceDN w:val="0"/>
      <w:adjustRightInd w:val="0"/>
    </w:pPr>
    <w:rPr>
      <w:rFonts w:ascii="Verdana" w:eastAsia="Calibri" w:hAnsi="Verdana" w:cs="Verdana"/>
      <w:color w:val="000000"/>
      <w:sz w:val="24"/>
      <w:szCs w:val="24"/>
      <w:lang w:val="es-CO" w:eastAsia="en-US"/>
    </w:rPr>
  </w:style>
  <w:style w:type="character" w:customStyle="1" w:styleId="TextoindependienteCar">
    <w:name w:val="Texto independiente Car"/>
    <w:basedOn w:val="Fuentedeprrafopredeter"/>
    <w:link w:val="Textoindependiente"/>
    <w:rsid w:val="00912708"/>
    <w:rPr>
      <w:rFonts w:ascii="Courier New" w:hAnsi="Courier New" w:cs="Courier New"/>
    </w:rPr>
  </w:style>
  <w:style w:type="paragraph" w:styleId="Prrafodelista">
    <w:name w:val="List Paragraph"/>
    <w:basedOn w:val="Normal"/>
    <w:uiPriority w:val="34"/>
    <w:qFormat/>
    <w:rsid w:val="00912708"/>
    <w:pPr>
      <w:ind w:left="720"/>
      <w:contextualSpacing/>
    </w:pPr>
    <w:rPr>
      <w:sz w:val="24"/>
      <w:szCs w:val="24"/>
    </w:rPr>
  </w:style>
  <w:style w:type="paragraph" w:styleId="Textoindependiente3">
    <w:name w:val="Body Text 3"/>
    <w:basedOn w:val="Normal"/>
    <w:link w:val="Textoindependiente3Car"/>
    <w:rsid w:val="00912708"/>
    <w:pPr>
      <w:spacing w:after="120"/>
    </w:pPr>
    <w:rPr>
      <w:sz w:val="16"/>
      <w:szCs w:val="16"/>
    </w:rPr>
  </w:style>
  <w:style w:type="character" w:customStyle="1" w:styleId="Textoindependiente3Car">
    <w:name w:val="Texto independiente 3 Car"/>
    <w:basedOn w:val="Fuentedeprrafopredeter"/>
    <w:link w:val="Textoindependiente3"/>
    <w:rsid w:val="00912708"/>
    <w:rPr>
      <w:sz w:val="16"/>
      <w:szCs w:val="16"/>
    </w:rPr>
  </w:style>
  <w:style w:type="paragraph" w:customStyle="1" w:styleId="section1">
    <w:name w:val="section1"/>
    <w:basedOn w:val="Normal"/>
    <w:uiPriority w:val="99"/>
    <w:rsid w:val="00912708"/>
    <w:pPr>
      <w:spacing w:before="100" w:beforeAutospacing="1" w:after="100" w:afterAutospacing="1"/>
    </w:pPr>
    <w:rPr>
      <w:sz w:val="24"/>
      <w:szCs w:val="24"/>
      <w:lang w:val="es-CO" w:eastAsia="es-CO"/>
    </w:rPr>
  </w:style>
  <w:style w:type="paragraph" w:styleId="Lista">
    <w:name w:val="List"/>
    <w:basedOn w:val="Normal"/>
    <w:uiPriority w:val="99"/>
    <w:unhideWhenUsed/>
    <w:rsid w:val="00912708"/>
    <w:pPr>
      <w:ind w:left="283" w:hanging="283"/>
      <w:contextualSpacing/>
    </w:pPr>
    <w:rPr>
      <w:sz w:val="24"/>
      <w:szCs w:val="24"/>
    </w:rPr>
  </w:style>
  <w:style w:type="paragraph" w:styleId="Encabezadodemensaje">
    <w:name w:val="Message Header"/>
    <w:basedOn w:val="Normal"/>
    <w:link w:val="EncabezadodemensajeCar"/>
    <w:uiPriority w:val="99"/>
    <w:unhideWhenUsed/>
    <w:rsid w:val="0091270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rsid w:val="00912708"/>
    <w:rPr>
      <w:rFonts w:ascii="Cambria" w:hAnsi="Cambria"/>
      <w:sz w:val="24"/>
      <w:szCs w:val="24"/>
      <w:shd w:val="pct20" w:color="auto" w:fill="auto"/>
    </w:rPr>
  </w:style>
  <w:style w:type="paragraph" w:styleId="Cierre">
    <w:name w:val="Closing"/>
    <w:basedOn w:val="Normal"/>
    <w:link w:val="CierreCar"/>
    <w:uiPriority w:val="99"/>
    <w:unhideWhenUsed/>
    <w:rsid w:val="00912708"/>
    <w:pPr>
      <w:ind w:left="4252"/>
    </w:pPr>
    <w:rPr>
      <w:sz w:val="24"/>
      <w:szCs w:val="24"/>
    </w:rPr>
  </w:style>
  <w:style w:type="character" w:customStyle="1" w:styleId="CierreCar">
    <w:name w:val="Cierre Car"/>
    <w:basedOn w:val="Fuentedeprrafopredeter"/>
    <w:link w:val="Cierre"/>
    <w:uiPriority w:val="99"/>
    <w:rsid w:val="00912708"/>
    <w:rPr>
      <w:sz w:val="24"/>
      <w:szCs w:val="24"/>
    </w:rPr>
  </w:style>
  <w:style w:type="paragraph" w:customStyle="1" w:styleId="ListaCC">
    <w:name w:val="Lista CC."/>
    <w:basedOn w:val="Normal"/>
    <w:rsid w:val="00912708"/>
    <w:rPr>
      <w:sz w:val="24"/>
      <w:szCs w:val="24"/>
    </w:rPr>
  </w:style>
  <w:style w:type="paragraph" w:styleId="Firma">
    <w:name w:val="Signature"/>
    <w:basedOn w:val="Normal"/>
    <w:link w:val="FirmaCar"/>
    <w:uiPriority w:val="99"/>
    <w:unhideWhenUsed/>
    <w:rsid w:val="00912708"/>
    <w:pPr>
      <w:ind w:left="4252"/>
    </w:pPr>
    <w:rPr>
      <w:sz w:val="24"/>
      <w:szCs w:val="24"/>
    </w:rPr>
  </w:style>
  <w:style w:type="character" w:customStyle="1" w:styleId="FirmaCar">
    <w:name w:val="Firma Car"/>
    <w:basedOn w:val="Fuentedeprrafopredeter"/>
    <w:link w:val="Firma"/>
    <w:uiPriority w:val="99"/>
    <w:rsid w:val="00912708"/>
    <w:rPr>
      <w:sz w:val="24"/>
      <w:szCs w:val="24"/>
    </w:rPr>
  </w:style>
  <w:style w:type="paragraph" w:customStyle="1" w:styleId="Firmapuesto">
    <w:name w:val="Firma puesto"/>
    <w:basedOn w:val="Firma"/>
    <w:rsid w:val="00912708"/>
  </w:style>
  <w:style w:type="paragraph" w:styleId="Textonotapie">
    <w:name w:val="footnote text"/>
    <w:basedOn w:val="Normal"/>
    <w:link w:val="TextonotapieCar"/>
    <w:uiPriority w:val="99"/>
    <w:semiHidden/>
    <w:unhideWhenUsed/>
    <w:rsid w:val="00912708"/>
  </w:style>
  <w:style w:type="character" w:customStyle="1" w:styleId="TextonotapieCar">
    <w:name w:val="Texto nota pie Car"/>
    <w:basedOn w:val="Fuentedeprrafopredeter"/>
    <w:link w:val="Textonotapie"/>
    <w:uiPriority w:val="99"/>
    <w:semiHidden/>
    <w:rsid w:val="00912708"/>
  </w:style>
  <w:style w:type="character" w:styleId="Refdenotaalpie">
    <w:name w:val="footnote reference"/>
    <w:uiPriority w:val="99"/>
    <w:semiHidden/>
    <w:unhideWhenUsed/>
    <w:rsid w:val="00912708"/>
    <w:rPr>
      <w:vertAlign w:val="superscript"/>
    </w:rPr>
  </w:style>
  <w:style w:type="paragraph" w:customStyle="1" w:styleId="a">
    <w:basedOn w:val="Normal"/>
    <w:next w:val="Ttulo"/>
    <w:link w:val="PuestoCar"/>
    <w:qFormat/>
    <w:rsid w:val="00912708"/>
    <w:pPr>
      <w:jc w:val="center"/>
    </w:pPr>
    <w:rPr>
      <w:rFonts w:ascii="Arial" w:hAnsi="Arial"/>
      <w:b/>
      <w:sz w:val="28"/>
      <w:lang w:val="es-CO"/>
    </w:rPr>
  </w:style>
  <w:style w:type="character" w:customStyle="1" w:styleId="PuestoCar">
    <w:name w:val="Puesto Car"/>
    <w:link w:val="a"/>
    <w:rsid w:val="00912708"/>
    <w:rPr>
      <w:rFonts w:ascii="Arial" w:eastAsia="Times New Roman" w:hAnsi="Arial" w:cs="Times New Roman"/>
      <w:b/>
      <w:sz w:val="28"/>
      <w:szCs w:val="20"/>
      <w:lang w:eastAsia="es-ES"/>
    </w:rPr>
  </w:style>
  <w:style w:type="paragraph" w:styleId="NormalWeb">
    <w:name w:val="Normal (Web)"/>
    <w:basedOn w:val="Normal"/>
    <w:uiPriority w:val="99"/>
    <w:semiHidden/>
    <w:unhideWhenUsed/>
    <w:rsid w:val="00912708"/>
    <w:pPr>
      <w:spacing w:before="100" w:beforeAutospacing="1" w:after="100" w:afterAutospacing="1"/>
    </w:pPr>
    <w:rPr>
      <w:sz w:val="24"/>
      <w:szCs w:val="24"/>
      <w:lang w:val="es-CO" w:eastAsia="es-CO"/>
    </w:rPr>
  </w:style>
  <w:style w:type="character" w:customStyle="1" w:styleId="apple-converted-space">
    <w:name w:val="apple-converted-space"/>
    <w:rsid w:val="00912708"/>
  </w:style>
  <w:style w:type="paragraph" w:styleId="Sinespaciado">
    <w:name w:val="No Spacing"/>
    <w:uiPriority w:val="1"/>
    <w:qFormat/>
    <w:rsid w:val="00912708"/>
    <w:rPr>
      <w:sz w:val="24"/>
      <w:szCs w:val="24"/>
      <w:lang w:val="es-CO" w:eastAsia="es-CO"/>
    </w:rPr>
  </w:style>
  <w:style w:type="paragraph" w:customStyle="1" w:styleId="bodytext21">
    <w:name w:val="bodytext21"/>
    <w:basedOn w:val="Normal"/>
    <w:uiPriority w:val="99"/>
    <w:semiHidden/>
    <w:rsid w:val="00912708"/>
    <w:pPr>
      <w:spacing w:before="100" w:beforeAutospacing="1" w:after="100" w:afterAutospacing="1"/>
    </w:pPr>
    <w:rPr>
      <w:sz w:val="24"/>
      <w:szCs w:val="24"/>
      <w:lang w:val="es-CO" w:eastAsia="es-CO"/>
    </w:rPr>
  </w:style>
  <w:style w:type="paragraph" w:styleId="Ttulo">
    <w:name w:val="Title"/>
    <w:basedOn w:val="Normal"/>
    <w:next w:val="Normal"/>
    <w:link w:val="TtuloCar"/>
    <w:uiPriority w:val="10"/>
    <w:qFormat/>
    <w:rsid w:val="0091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12708"/>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620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uiPriority w:val="9"/>
    <w:qFormat/>
    <w:pPr>
      <w:keepNext/>
      <w:jc w:val="both"/>
      <w:outlineLvl w:val="1"/>
    </w:pPr>
    <w:rPr>
      <w:rFonts w:ascii="Arial" w:hAnsi="Arial"/>
      <w:b/>
      <w:sz w:val="22"/>
    </w:rPr>
  </w:style>
  <w:style w:type="paragraph" w:styleId="Ttulo4">
    <w:name w:val="heading 4"/>
    <w:basedOn w:val="Normal"/>
    <w:next w:val="Normal"/>
    <w:link w:val="Ttulo4Car"/>
    <w:uiPriority w:val="9"/>
    <w:qFormat/>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extoindependiente">
    <w:name w:val="Body Text"/>
    <w:basedOn w:val="Normal"/>
    <w:link w:val="TextoindependienteCar"/>
    <w:pPr>
      <w:jc w:val="both"/>
    </w:pPr>
    <w:rPr>
      <w:rFonts w:ascii="Courier New" w:hAnsi="Courier New" w:cs="Courier New"/>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947B4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B4B"/>
    <w:rPr>
      <w:rFonts w:ascii="Tahoma" w:hAnsi="Tahoma" w:cs="Tahoma"/>
      <w:sz w:val="16"/>
      <w:szCs w:val="16"/>
    </w:rPr>
  </w:style>
  <w:style w:type="character" w:customStyle="1" w:styleId="EncabezadoCar">
    <w:name w:val="Encabezado Car"/>
    <w:basedOn w:val="Fuentedeprrafopredeter"/>
    <w:link w:val="Encabezado"/>
    <w:rsid w:val="00947B4B"/>
  </w:style>
  <w:style w:type="paragraph" w:styleId="Sangradetextonormal">
    <w:name w:val="Body Text Indent"/>
    <w:basedOn w:val="Normal"/>
    <w:link w:val="SangradetextonormalCar"/>
    <w:uiPriority w:val="99"/>
    <w:semiHidden/>
    <w:unhideWhenUsed/>
    <w:rsid w:val="00947B4B"/>
    <w:pPr>
      <w:spacing w:after="120"/>
      <w:ind w:left="283"/>
    </w:pPr>
  </w:style>
  <w:style w:type="character" w:customStyle="1" w:styleId="SangradetextonormalCar">
    <w:name w:val="Sangría de texto normal Car"/>
    <w:basedOn w:val="Fuentedeprrafopredeter"/>
    <w:link w:val="Sangradetextonormal"/>
    <w:uiPriority w:val="99"/>
    <w:semiHidden/>
    <w:rsid w:val="00947B4B"/>
  </w:style>
  <w:style w:type="character" w:customStyle="1" w:styleId="Ttulo1Car">
    <w:name w:val="Título 1 Car"/>
    <w:basedOn w:val="Fuentedeprrafopredeter"/>
    <w:link w:val="Ttulo1"/>
    <w:rsid w:val="00912708"/>
    <w:rPr>
      <w:rFonts w:ascii="Arial" w:hAnsi="Arial"/>
      <w:b/>
      <w:sz w:val="22"/>
    </w:rPr>
  </w:style>
  <w:style w:type="character" w:customStyle="1" w:styleId="Ttulo2Car">
    <w:name w:val="Título 2 Car"/>
    <w:basedOn w:val="Fuentedeprrafopredeter"/>
    <w:link w:val="Ttulo2"/>
    <w:uiPriority w:val="9"/>
    <w:rsid w:val="00912708"/>
    <w:rPr>
      <w:rFonts w:ascii="Arial" w:hAnsi="Arial"/>
      <w:b/>
      <w:sz w:val="22"/>
    </w:rPr>
  </w:style>
  <w:style w:type="character" w:customStyle="1" w:styleId="Ttulo4Car">
    <w:name w:val="Título 4 Car"/>
    <w:basedOn w:val="Fuentedeprrafopredeter"/>
    <w:link w:val="Ttulo4"/>
    <w:uiPriority w:val="9"/>
    <w:rsid w:val="00912708"/>
    <w:rPr>
      <w:rFonts w:ascii="Arial" w:hAnsi="Arial"/>
      <w:b/>
      <w:color w:val="000000"/>
      <w:sz w:val="24"/>
      <w:lang w:val="es-ES_tradnl"/>
    </w:rPr>
  </w:style>
  <w:style w:type="character" w:customStyle="1" w:styleId="PiedepginaCar">
    <w:name w:val="Pie de página Car"/>
    <w:basedOn w:val="Fuentedeprrafopredeter"/>
    <w:link w:val="Piedepgina"/>
    <w:uiPriority w:val="99"/>
    <w:rsid w:val="00912708"/>
  </w:style>
  <w:style w:type="paragraph" w:customStyle="1" w:styleId="Default">
    <w:name w:val="Default"/>
    <w:rsid w:val="00912708"/>
    <w:pPr>
      <w:autoSpaceDE w:val="0"/>
      <w:autoSpaceDN w:val="0"/>
      <w:adjustRightInd w:val="0"/>
    </w:pPr>
    <w:rPr>
      <w:rFonts w:ascii="Verdana" w:eastAsia="Calibri" w:hAnsi="Verdana" w:cs="Verdana"/>
      <w:color w:val="000000"/>
      <w:sz w:val="24"/>
      <w:szCs w:val="24"/>
      <w:lang w:val="es-CO" w:eastAsia="en-US"/>
    </w:rPr>
  </w:style>
  <w:style w:type="character" w:customStyle="1" w:styleId="TextoindependienteCar">
    <w:name w:val="Texto independiente Car"/>
    <w:basedOn w:val="Fuentedeprrafopredeter"/>
    <w:link w:val="Textoindependiente"/>
    <w:rsid w:val="00912708"/>
    <w:rPr>
      <w:rFonts w:ascii="Courier New" w:hAnsi="Courier New" w:cs="Courier New"/>
    </w:rPr>
  </w:style>
  <w:style w:type="paragraph" w:styleId="Prrafodelista">
    <w:name w:val="List Paragraph"/>
    <w:basedOn w:val="Normal"/>
    <w:uiPriority w:val="34"/>
    <w:qFormat/>
    <w:rsid w:val="00912708"/>
    <w:pPr>
      <w:ind w:left="720"/>
      <w:contextualSpacing/>
    </w:pPr>
    <w:rPr>
      <w:sz w:val="24"/>
      <w:szCs w:val="24"/>
    </w:rPr>
  </w:style>
  <w:style w:type="paragraph" w:styleId="Textoindependiente3">
    <w:name w:val="Body Text 3"/>
    <w:basedOn w:val="Normal"/>
    <w:link w:val="Textoindependiente3Car"/>
    <w:rsid w:val="00912708"/>
    <w:pPr>
      <w:spacing w:after="120"/>
    </w:pPr>
    <w:rPr>
      <w:sz w:val="16"/>
      <w:szCs w:val="16"/>
    </w:rPr>
  </w:style>
  <w:style w:type="character" w:customStyle="1" w:styleId="Textoindependiente3Car">
    <w:name w:val="Texto independiente 3 Car"/>
    <w:basedOn w:val="Fuentedeprrafopredeter"/>
    <w:link w:val="Textoindependiente3"/>
    <w:rsid w:val="00912708"/>
    <w:rPr>
      <w:sz w:val="16"/>
      <w:szCs w:val="16"/>
    </w:rPr>
  </w:style>
  <w:style w:type="paragraph" w:customStyle="1" w:styleId="section1">
    <w:name w:val="section1"/>
    <w:basedOn w:val="Normal"/>
    <w:uiPriority w:val="99"/>
    <w:rsid w:val="00912708"/>
    <w:pPr>
      <w:spacing w:before="100" w:beforeAutospacing="1" w:after="100" w:afterAutospacing="1"/>
    </w:pPr>
    <w:rPr>
      <w:sz w:val="24"/>
      <w:szCs w:val="24"/>
      <w:lang w:val="es-CO" w:eastAsia="es-CO"/>
    </w:rPr>
  </w:style>
  <w:style w:type="paragraph" w:styleId="Lista">
    <w:name w:val="List"/>
    <w:basedOn w:val="Normal"/>
    <w:uiPriority w:val="99"/>
    <w:unhideWhenUsed/>
    <w:rsid w:val="00912708"/>
    <w:pPr>
      <w:ind w:left="283" w:hanging="283"/>
      <w:contextualSpacing/>
    </w:pPr>
    <w:rPr>
      <w:sz w:val="24"/>
      <w:szCs w:val="24"/>
    </w:rPr>
  </w:style>
  <w:style w:type="paragraph" w:styleId="Encabezadodemensaje">
    <w:name w:val="Message Header"/>
    <w:basedOn w:val="Normal"/>
    <w:link w:val="EncabezadodemensajeCar"/>
    <w:uiPriority w:val="99"/>
    <w:unhideWhenUsed/>
    <w:rsid w:val="0091270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rsid w:val="00912708"/>
    <w:rPr>
      <w:rFonts w:ascii="Cambria" w:hAnsi="Cambria"/>
      <w:sz w:val="24"/>
      <w:szCs w:val="24"/>
      <w:shd w:val="pct20" w:color="auto" w:fill="auto"/>
    </w:rPr>
  </w:style>
  <w:style w:type="paragraph" w:styleId="Cierre">
    <w:name w:val="Closing"/>
    <w:basedOn w:val="Normal"/>
    <w:link w:val="CierreCar"/>
    <w:uiPriority w:val="99"/>
    <w:unhideWhenUsed/>
    <w:rsid w:val="00912708"/>
    <w:pPr>
      <w:ind w:left="4252"/>
    </w:pPr>
    <w:rPr>
      <w:sz w:val="24"/>
      <w:szCs w:val="24"/>
    </w:rPr>
  </w:style>
  <w:style w:type="character" w:customStyle="1" w:styleId="CierreCar">
    <w:name w:val="Cierre Car"/>
    <w:basedOn w:val="Fuentedeprrafopredeter"/>
    <w:link w:val="Cierre"/>
    <w:uiPriority w:val="99"/>
    <w:rsid w:val="00912708"/>
    <w:rPr>
      <w:sz w:val="24"/>
      <w:szCs w:val="24"/>
    </w:rPr>
  </w:style>
  <w:style w:type="paragraph" w:customStyle="1" w:styleId="ListaCC">
    <w:name w:val="Lista CC."/>
    <w:basedOn w:val="Normal"/>
    <w:rsid w:val="00912708"/>
    <w:rPr>
      <w:sz w:val="24"/>
      <w:szCs w:val="24"/>
    </w:rPr>
  </w:style>
  <w:style w:type="paragraph" w:styleId="Firma">
    <w:name w:val="Signature"/>
    <w:basedOn w:val="Normal"/>
    <w:link w:val="FirmaCar"/>
    <w:uiPriority w:val="99"/>
    <w:unhideWhenUsed/>
    <w:rsid w:val="00912708"/>
    <w:pPr>
      <w:ind w:left="4252"/>
    </w:pPr>
    <w:rPr>
      <w:sz w:val="24"/>
      <w:szCs w:val="24"/>
    </w:rPr>
  </w:style>
  <w:style w:type="character" w:customStyle="1" w:styleId="FirmaCar">
    <w:name w:val="Firma Car"/>
    <w:basedOn w:val="Fuentedeprrafopredeter"/>
    <w:link w:val="Firma"/>
    <w:uiPriority w:val="99"/>
    <w:rsid w:val="00912708"/>
    <w:rPr>
      <w:sz w:val="24"/>
      <w:szCs w:val="24"/>
    </w:rPr>
  </w:style>
  <w:style w:type="paragraph" w:customStyle="1" w:styleId="Firmapuesto">
    <w:name w:val="Firma puesto"/>
    <w:basedOn w:val="Firma"/>
    <w:rsid w:val="00912708"/>
  </w:style>
  <w:style w:type="paragraph" w:styleId="Textonotapie">
    <w:name w:val="footnote text"/>
    <w:basedOn w:val="Normal"/>
    <w:link w:val="TextonotapieCar"/>
    <w:uiPriority w:val="99"/>
    <w:semiHidden/>
    <w:unhideWhenUsed/>
    <w:rsid w:val="00912708"/>
  </w:style>
  <w:style w:type="character" w:customStyle="1" w:styleId="TextonotapieCar">
    <w:name w:val="Texto nota pie Car"/>
    <w:basedOn w:val="Fuentedeprrafopredeter"/>
    <w:link w:val="Textonotapie"/>
    <w:uiPriority w:val="99"/>
    <w:semiHidden/>
    <w:rsid w:val="00912708"/>
  </w:style>
  <w:style w:type="character" w:styleId="Refdenotaalpie">
    <w:name w:val="footnote reference"/>
    <w:uiPriority w:val="99"/>
    <w:semiHidden/>
    <w:unhideWhenUsed/>
    <w:rsid w:val="00912708"/>
    <w:rPr>
      <w:vertAlign w:val="superscript"/>
    </w:rPr>
  </w:style>
  <w:style w:type="paragraph" w:customStyle="1" w:styleId="a">
    <w:basedOn w:val="Normal"/>
    <w:next w:val="Ttulo"/>
    <w:link w:val="PuestoCar"/>
    <w:qFormat/>
    <w:rsid w:val="00912708"/>
    <w:pPr>
      <w:jc w:val="center"/>
    </w:pPr>
    <w:rPr>
      <w:rFonts w:ascii="Arial" w:hAnsi="Arial"/>
      <w:b/>
      <w:sz w:val="28"/>
      <w:lang w:val="es-CO"/>
    </w:rPr>
  </w:style>
  <w:style w:type="character" w:customStyle="1" w:styleId="PuestoCar">
    <w:name w:val="Puesto Car"/>
    <w:link w:val="a"/>
    <w:rsid w:val="00912708"/>
    <w:rPr>
      <w:rFonts w:ascii="Arial" w:eastAsia="Times New Roman" w:hAnsi="Arial" w:cs="Times New Roman"/>
      <w:b/>
      <w:sz w:val="28"/>
      <w:szCs w:val="20"/>
      <w:lang w:eastAsia="es-ES"/>
    </w:rPr>
  </w:style>
  <w:style w:type="paragraph" w:styleId="NormalWeb">
    <w:name w:val="Normal (Web)"/>
    <w:basedOn w:val="Normal"/>
    <w:uiPriority w:val="99"/>
    <w:semiHidden/>
    <w:unhideWhenUsed/>
    <w:rsid w:val="00912708"/>
    <w:pPr>
      <w:spacing w:before="100" w:beforeAutospacing="1" w:after="100" w:afterAutospacing="1"/>
    </w:pPr>
    <w:rPr>
      <w:sz w:val="24"/>
      <w:szCs w:val="24"/>
      <w:lang w:val="es-CO" w:eastAsia="es-CO"/>
    </w:rPr>
  </w:style>
  <w:style w:type="character" w:customStyle="1" w:styleId="apple-converted-space">
    <w:name w:val="apple-converted-space"/>
    <w:rsid w:val="00912708"/>
  </w:style>
  <w:style w:type="paragraph" w:styleId="Sinespaciado">
    <w:name w:val="No Spacing"/>
    <w:uiPriority w:val="1"/>
    <w:qFormat/>
    <w:rsid w:val="00912708"/>
    <w:rPr>
      <w:sz w:val="24"/>
      <w:szCs w:val="24"/>
      <w:lang w:val="es-CO" w:eastAsia="es-CO"/>
    </w:rPr>
  </w:style>
  <w:style w:type="paragraph" w:customStyle="1" w:styleId="bodytext21">
    <w:name w:val="bodytext21"/>
    <w:basedOn w:val="Normal"/>
    <w:uiPriority w:val="99"/>
    <w:semiHidden/>
    <w:rsid w:val="00912708"/>
    <w:pPr>
      <w:spacing w:before="100" w:beforeAutospacing="1" w:after="100" w:afterAutospacing="1"/>
    </w:pPr>
    <w:rPr>
      <w:sz w:val="24"/>
      <w:szCs w:val="24"/>
      <w:lang w:val="es-CO" w:eastAsia="es-CO"/>
    </w:rPr>
  </w:style>
  <w:style w:type="paragraph" w:styleId="Ttulo">
    <w:name w:val="Title"/>
    <w:basedOn w:val="Normal"/>
    <w:next w:val="Normal"/>
    <w:link w:val="TtuloCar"/>
    <w:uiPriority w:val="10"/>
    <w:qFormat/>
    <w:rsid w:val="0091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12708"/>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620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9095</CharactersWithSpaces>
  <SharedDoc>false</SharedDoc>
  <HLinks>
    <vt:vector size="12" baseType="variant">
      <vt:variant>
        <vt:i4>7405666</vt:i4>
      </vt:variant>
      <vt:variant>
        <vt:i4>5722</vt:i4>
      </vt:variant>
      <vt:variant>
        <vt:i4>1026</vt:i4>
      </vt:variant>
      <vt:variant>
        <vt:i4>1</vt:i4>
      </vt:variant>
      <vt:variant>
        <vt:lpwstr>unipamplona</vt:lpwstr>
      </vt:variant>
      <vt:variant>
        <vt:lpwstr/>
      </vt:variant>
      <vt:variant>
        <vt:i4>7405666</vt:i4>
      </vt:variant>
      <vt:variant>
        <vt:i4>5810</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Disciplinarios</dc:creator>
  <cp:lastModifiedBy>df</cp:lastModifiedBy>
  <cp:revision>10</cp:revision>
  <cp:lastPrinted>2009-08-10T22:07:00Z</cp:lastPrinted>
  <dcterms:created xsi:type="dcterms:W3CDTF">2018-02-28T14:29:00Z</dcterms:created>
  <dcterms:modified xsi:type="dcterms:W3CDTF">2018-09-28T16:06:00Z</dcterms:modified>
</cp:coreProperties>
</file>