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1"/>
        <w:gridCol w:w="1207"/>
        <w:gridCol w:w="940"/>
        <w:gridCol w:w="2248"/>
      </w:tblGrid>
      <w:tr w:rsidR="00535D77" w:rsidRPr="007267EB" w:rsidTr="007267EB">
        <w:trPr>
          <w:trHeight w:val="300"/>
        </w:trPr>
        <w:tc>
          <w:tcPr>
            <w:tcW w:w="1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DOCENTE:</w:t>
            </w:r>
          </w:p>
        </w:tc>
      </w:tr>
      <w:tr w:rsidR="00535D77" w:rsidRPr="007267EB" w:rsidTr="007267EB">
        <w:trPr>
          <w:trHeight w:val="300"/>
        </w:trPr>
        <w:tc>
          <w:tcPr>
            <w:tcW w:w="1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CÉDULA</w:t>
            </w:r>
          </w:p>
        </w:tc>
      </w:tr>
      <w:tr w:rsidR="00535D77" w:rsidRPr="007267EB" w:rsidTr="007267EB">
        <w:trPr>
          <w:trHeight w:val="300"/>
        </w:trPr>
        <w:tc>
          <w:tcPr>
            <w:tcW w:w="1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FACULTAD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77" w:rsidRPr="007267EB" w:rsidRDefault="00535D77" w:rsidP="007267EB">
            <w:pPr>
              <w:spacing w:before="0"/>
              <w:ind w:firstLineChars="100" w:firstLine="24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CONCEPTO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PARCIAL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OBSERVACIONES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100" w:firstLine="24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1. TÍTULO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A) Pregrado- (178) Puntos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A1) Pregrado en Medicina o Composición Musical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B) Postgrados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B.1, Especialización (1 a 2 años) - 20 Puntos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63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B.2 Segunda Especialización (1 año adicional)- (10 Puntos, Max- 30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B.3, Maestría- (40) Puntos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B.5, Maestría Adicional- (20 Puntos, Max. 60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B.6, </w:t>
            </w:r>
            <w:proofErr w:type="spellStart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Ph</w:t>
            </w:r>
            <w:proofErr w:type="spellEnd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. D o Doctorado (80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B.7, </w:t>
            </w:r>
            <w:proofErr w:type="spellStart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Ph</w:t>
            </w:r>
            <w:proofErr w:type="spellEnd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. D Adicional (40 Puntos, Max. 140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B.8, </w:t>
            </w:r>
            <w:proofErr w:type="spellStart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Ph</w:t>
            </w:r>
            <w:proofErr w:type="spellEnd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. D (sin maestría)-(120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100" w:firstLine="24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2. ESCALAFÓN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A). Auxiliar- (37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B). Asistente - (58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C) Asociado- (74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D) Titular - (96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100" w:firstLine="24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3. EXPERIENCIA CALIFICADA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A). Experiencia en Investigación - (6 Puntos por año)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B). Experiencia Docente (4 Puntos por año)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C). </w:t>
            </w:r>
            <w:proofErr w:type="spellStart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Exp</w:t>
            </w:r>
            <w:proofErr w:type="spellEnd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. Profes. En Dirección Académica- (4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D). Experiencia Profesional, Diferente a la docente (3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100" w:firstLine="24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4. PRODUCCIÓN ACADÉMICA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A) Revistas </w:t>
            </w:r>
            <w:proofErr w:type="spellStart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Indezadas</w:t>
            </w:r>
            <w:proofErr w:type="spellEnd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por Colciencias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600" w:firstLine="144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Tipo A1 (15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600" w:firstLine="144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Tipo A2 (12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600" w:firstLine="144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Tipo B (8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600" w:firstLine="144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Tipo C (3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B) Otras modalidades en Revistas Especializadas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Comunicación Corta (60% del Puntaje) según nivel y clasificación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400" w:firstLine="96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Cartas al Editor: (30% del Puntaje) según nivel y </w:t>
            </w: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clasificación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3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C) VIDEOS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Impacto Internacional (12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Impacto Nacional (7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267EB" w:rsidRDefault="00535D77" w:rsidP="007267EB">
            <w:pPr>
              <w:spacing w:before="0"/>
              <w:ind w:firstLineChars="300" w:firstLine="723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CONCEPTO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PARCIAL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D77" w:rsidRPr="007267EB" w:rsidRDefault="00535D77" w:rsidP="00B7116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OBSERVACIONES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D). Libros que resulten de una labor de investigación (20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E). Libros de Texto (15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F). Libros de Ensayo (15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G).PREMIOS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Nacionales e Internacionales (15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H). PATENTES (25 Puntos por cada una)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I) TRADUCCIONES DE LIBROS (15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J) OBRAS ARTÍSTICAS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creación original de impacto internacional (20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creación original de impacto nacional (14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creación complementaria de impacto internacional (12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creación complementaria de impacto nacional (8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K) INTERPRETACIÓN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impacto Internacional (14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impacto Nacional (8Puntos)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L) PRODUCIÓN TÉCNICA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Innovación Tecnológica (15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Adaptación Tecnológica (8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M) PRODUCCIÓN DE SOFTWARE (Max 15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3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N) BONIFICACIONES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67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Ñ) Producción de Videos Cinematográficos de Carácter Científico (48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97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O) Ponencias en eventos Especializados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Max. </w:t>
            </w:r>
            <w:proofErr w:type="spellStart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Exp</w:t>
            </w:r>
            <w:proofErr w:type="spellEnd"/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(Aux-20; Asist-45; Asoc-90 y Tit-120)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Ponencia Internacional (84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Ponencia Nacional (48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Ponencia Regional (24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P) Publicación Impresa Universitaria (60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Q) Estudios Postdoctorales (9m), (120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R) Reseña Crítica (12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S) </w:t>
            </w:r>
            <w:r w:rsidR="00B35927"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Traducciones </w:t>
            </w: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(36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T) Obras Artísticas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creación original artística (72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creación complementaria local (48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U) Interpretaciones (48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267EB" w:rsidRDefault="00535D77" w:rsidP="007267EB">
            <w:pPr>
              <w:spacing w:before="0"/>
              <w:ind w:firstLineChars="300" w:firstLine="723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CONCEPTO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PARCIAL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D77" w:rsidRPr="007267EB" w:rsidRDefault="00535D77" w:rsidP="00B7116E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OBSERVACIONES</w:t>
            </w:r>
          </w:p>
        </w:tc>
      </w:tr>
      <w:tr w:rsidR="00535D77" w:rsidRPr="005128C0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V) Dirección de Trabajos de Grado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Maestrías (36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Doctorados (72 Puntos)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535D77" w:rsidRPr="007267EB" w:rsidTr="007267EB">
        <w:trPr>
          <w:trHeight w:val="30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7267EB">
            <w:pPr>
              <w:spacing w:before="0"/>
              <w:ind w:firstLineChars="500" w:firstLine="1205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TOTAL PUNTAJE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267EB" w:rsidRDefault="00535D77" w:rsidP="00535D7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267E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</w:tbl>
    <w:p w:rsidR="00AE3ACF" w:rsidRPr="007267EB" w:rsidRDefault="00AE3ACF" w:rsidP="00E31796">
      <w:pPr>
        <w:rPr>
          <w:rFonts w:ascii="Arial" w:hAnsi="Arial" w:cs="Arial"/>
          <w:sz w:val="24"/>
          <w:szCs w:val="24"/>
          <w:lang w:val="es-CO"/>
        </w:rPr>
      </w:pPr>
    </w:p>
    <w:p w:rsidR="007F7965" w:rsidRPr="007267EB" w:rsidRDefault="007F7965" w:rsidP="00E31796">
      <w:pPr>
        <w:rPr>
          <w:rFonts w:ascii="Arial" w:hAnsi="Arial" w:cs="Arial"/>
          <w:sz w:val="24"/>
          <w:szCs w:val="24"/>
          <w:lang w:val="es-CO"/>
        </w:rPr>
      </w:pPr>
    </w:p>
    <w:p w:rsidR="00E24E52" w:rsidRPr="007267EB" w:rsidRDefault="00E24E52" w:rsidP="00E31796">
      <w:pPr>
        <w:rPr>
          <w:rFonts w:ascii="Arial" w:hAnsi="Arial" w:cs="Arial"/>
          <w:sz w:val="24"/>
          <w:szCs w:val="24"/>
          <w:lang w:val="es-CO"/>
        </w:rPr>
      </w:pPr>
    </w:p>
    <w:p w:rsidR="007F7965" w:rsidRPr="007267EB" w:rsidRDefault="007F7965" w:rsidP="00E31796">
      <w:pPr>
        <w:rPr>
          <w:rFonts w:ascii="Arial" w:hAnsi="Arial" w:cs="Arial"/>
          <w:sz w:val="24"/>
          <w:szCs w:val="24"/>
          <w:lang w:val="es-CO"/>
        </w:rPr>
      </w:pPr>
      <w:r w:rsidRPr="007267EB">
        <w:rPr>
          <w:rFonts w:ascii="Arial" w:hAnsi="Arial" w:cs="Arial"/>
          <w:b/>
          <w:sz w:val="24"/>
          <w:szCs w:val="24"/>
          <w:lang w:val="es-CO"/>
        </w:rPr>
        <w:t xml:space="preserve">FIRMA: </w:t>
      </w:r>
      <w:r w:rsidRPr="007267EB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sectPr w:rsidR="007F7965" w:rsidRPr="007267EB" w:rsidSect="00535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694" w:right="1701" w:bottom="1135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AC" w:rsidRDefault="007731AC">
      <w:r>
        <w:separator/>
      </w:r>
    </w:p>
  </w:endnote>
  <w:endnote w:type="continuationSeparator" w:id="0">
    <w:p w:rsidR="007731AC" w:rsidRDefault="0077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0" w:rsidRDefault="005128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5128C0">
      <w:rPr>
        <w:rStyle w:val="Nmerodepgina"/>
        <w:noProof/>
      </w:rPr>
      <w:t>1</w:t>
    </w:r>
    <w:r w:rsidR="00C414E1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0" w:rsidRDefault="005128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AC" w:rsidRDefault="007731AC">
      <w:r>
        <w:separator/>
      </w:r>
    </w:p>
  </w:footnote>
  <w:footnote w:type="continuationSeparator" w:id="0">
    <w:p w:rsidR="007731AC" w:rsidRDefault="0077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0" w:rsidRDefault="005128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7267EB" w:rsidTr="004405A9">
      <w:trPr>
        <w:jc w:val="center"/>
      </w:trPr>
      <w:tc>
        <w:tcPr>
          <w:tcW w:w="1276" w:type="dxa"/>
          <w:vMerge w:val="restart"/>
          <w:vAlign w:val="center"/>
        </w:tcPr>
        <w:p w:rsidR="00AE5A0A" w:rsidRPr="007267EB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bookmarkStart w:id="0" w:name="_GoBack"/>
          <w:r w:rsidRPr="007267EB">
            <w:rPr>
              <w:rFonts w:ascii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59B22666" wp14:editId="2277F6E4">
                <wp:extent cx="704215" cy="648970"/>
                <wp:effectExtent l="0" t="0" r="63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E5A0A" w:rsidRPr="007267EB" w:rsidRDefault="005128C0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5128C0">
            <w:rPr>
              <w:rFonts w:ascii="Arial" w:hAnsi="Arial" w:cs="Arial"/>
              <w:sz w:val="24"/>
              <w:szCs w:val="24"/>
              <w:lang w:val="es-CO"/>
            </w:rPr>
            <w:t>FORMATO DE CLASIFICACIÓN DOCENTE</w:t>
          </w:r>
        </w:p>
      </w:tc>
      <w:tc>
        <w:tcPr>
          <w:tcW w:w="2268" w:type="dxa"/>
          <w:vAlign w:val="center"/>
        </w:tcPr>
        <w:p w:rsidR="008A6746" w:rsidRPr="007267EB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7267EB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5128C0">
            <w:rPr>
              <w:rFonts w:ascii="Arial" w:hAnsi="Arial" w:cs="Arial"/>
              <w:sz w:val="24"/>
              <w:szCs w:val="24"/>
              <w:lang w:val="es-CO"/>
            </w:rPr>
            <w:t>5-FR-005</w:t>
          </w:r>
        </w:p>
      </w:tc>
      <w:tc>
        <w:tcPr>
          <w:tcW w:w="1843" w:type="dxa"/>
          <w:vMerge w:val="restart"/>
          <w:vAlign w:val="center"/>
        </w:tcPr>
        <w:p w:rsidR="00AE5A0A" w:rsidRPr="007267EB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7267EB">
            <w:rPr>
              <w:rFonts w:ascii="Arial" w:hAnsi="Arial" w:cs="Arial"/>
              <w:sz w:val="24"/>
              <w:szCs w:val="24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pt;height:26.4pt" o:ole="">
                <v:imagedata r:id="rId2" o:title=""/>
              </v:shape>
              <o:OLEObject Type="Embed" ProgID="Visio.Drawing.11" ShapeID="_x0000_i1025" DrawAspect="Content" ObjectID="_1478590730" r:id="rId3"/>
            </w:object>
          </w:r>
        </w:p>
      </w:tc>
    </w:tr>
    <w:bookmarkEnd w:id="0"/>
    <w:tr w:rsidR="00AE5A0A" w:rsidRPr="007267EB" w:rsidTr="004405A9">
      <w:trPr>
        <w:jc w:val="center"/>
      </w:trPr>
      <w:tc>
        <w:tcPr>
          <w:tcW w:w="1276" w:type="dxa"/>
          <w:vMerge/>
        </w:tcPr>
        <w:p w:rsidR="00AE5A0A" w:rsidRPr="007267EB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="00AE5A0A" w:rsidRPr="007267EB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7267EB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AE5A0A" w:rsidRPr="007267EB" w:rsidRDefault="00AE5A0A" w:rsidP="005128C0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7267EB">
            <w:rPr>
              <w:rFonts w:ascii="Arial" w:hAnsi="Arial" w:cs="Arial"/>
              <w:sz w:val="24"/>
              <w:szCs w:val="24"/>
              <w:lang w:val="es-CO"/>
            </w:rPr>
            <w:t xml:space="preserve">Versión: </w:t>
          </w:r>
          <w:r w:rsidR="005128C0">
            <w:rPr>
              <w:rFonts w:ascii="Arial" w:hAnsi="Arial" w:cs="Arial"/>
              <w:sz w:val="24"/>
              <w:szCs w:val="24"/>
              <w:lang w:val="es-CO"/>
            </w:rPr>
            <w:t>01</w:t>
          </w:r>
        </w:p>
      </w:tc>
      <w:tc>
        <w:tcPr>
          <w:tcW w:w="1843" w:type="dxa"/>
          <w:vMerge/>
        </w:tcPr>
        <w:p w:rsidR="00AE5A0A" w:rsidRPr="007267EB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5128C0" w:rsidTr="004405A9">
      <w:trPr>
        <w:trHeight w:val="523"/>
        <w:jc w:val="center"/>
      </w:trPr>
      <w:tc>
        <w:tcPr>
          <w:tcW w:w="1276" w:type="dxa"/>
          <w:vMerge/>
        </w:tcPr>
        <w:p w:rsidR="00AE5A0A" w:rsidRPr="007267EB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="00AE5A0A" w:rsidRPr="007267EB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7267EB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AE5A0A" w:rsidRPr="007267EB" w:rsidRDefault="00AE5A0A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7267EB">
            <w:rPr>
              <w:rFonts w:ascii="Arial" w:hAnsi="Arial" w:cs="Arial"/>
              <w:sz w:val="24"/>
              <w:szCs w:val="24"/>
              <w:lang w:val="es-CO"/>
            </w:rPr>
            <w:t xml:space="preserve">Fecha de Aprobación: </w:t>
          </w:r>
          <w:r w:rsidR="005128C0" w:rsidRPr="005128C0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AE5A0A" w:rsidRPr="007267EB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0" w:rsidRDefault="005128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404A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4D24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313AF"/>
    <w:rsid w:val="00242672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4728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7D0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09C5"/>
    <w:rsid w:val="005012CE"/>
    <w:rsid w:val="00503EE8"/>
    <w:rsid w:val="00503FF1"/>
    <w:rsid w:val="00507477"/>
    <w:rsid w:val="005128C0"/>
    <w:rsid w:val="00527129"/>
    <w:rsid w:val="00534239"/>
    <w:rsid w:val="0053486F"/>
    <w:rsid w:val="00535D77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267EB"/>
    <w:rsid w:val="00734243"/>
    <w:rsid w:val="00743611"/>
    <w:rsid w:val="00753E90"/>
    <w:rsid w:val="007731AC"/>
    <w:rsid w:val="00773DEB"/>
    <w:rsid w:val="007741DF"/>
    <w:rsid w:val="00774636"/>
    <w:rsid w:val="00781243"/>
    <w:rsid w:val="0078732B"/>
    <w:rsid w:val="00787DA9"/>
    <w:rsid w:val="00787E0A"/>
    <w:rsid w:val="00795632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7F7965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2817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FDF"/>
    <w:rsid w:val="009A4204"/>
    <w:rsid w:val="009A6F62"/>
    <w:rsid w:val="009B3B2D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57B"/>
    <w:rsid w:val="00AC1C30"/>
    <w:rsid w:val="00AC3C64"/>
    <w:rsid w:val="00AC49CB"/>
    <w:rsid w:val="00AC4FAE"/>
    <w:rsid w:val="00AC54C2"/>
    <w:rsid w:val="00AC5F01"/>
    <w:rsid w:val="00AD2B07"/>
    <w:rsid w:val="00AD7061"/>
    <w:rsid w:val="00AE1DA8"/>
    <w:rsid w:val="00AE2294"/>
    <w:rsid w:val="00AE2D90"/>
    <w:rsid w:val="00AE3ACF"/>
    <w:rsid w:val="00AE5A0A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5927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228C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14E1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4ADA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03CF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B7F43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4E52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E1ECE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EDD9-F351-4505-946C-0F81F30E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24</TotalTime>
  <Pages>3</Pages>
  <Words>328</Words>
  <Characters>2912</Characters>
  <Application>Microsoft Office Word</Application>
  <DocSecurity>0</DocSecurity>
  <Lines>67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df</cp:lastModifiedBy>
  <cp:revision>8</cp:revision>
  <cp:lastPrinted>2014-01-15T17:03:00Z</cp:lastPrinted>
  <dcterms:created xsi:type="dcterms:W3CDTF">2014-04-25T16:35:00Z</dcterms:created>
  <dcterms:modified xsi:type="dcterms:W3CDTF">2014-11-27T15:52:00Z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