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C4" w:rsidRDefault="00F338C4" w:rsidP="008E292D"/>
    <w:p w:rsidR="00346115" w:rsidRDefault="00DC2224" w:rsidP="008E292D">
      <w:pPr>
        <w:rPr>
          <w:rFonts w:ascii="Arial" w:hAnsi="Arial"/>
        </w:rPr>
      </w:pPr>
      <w:r>
        <w:rPr>
          <w:rFonts w:ascii="Arial" w:hAnsi="Arial"/>
        </w:rPr>
        <w:t>Bogotá,</w:t>
      </w:r>
      <w:r w:rsidR="00346115">
        <w:rPr>
          <w:rFonts w:ascii="Arial" w:hAnsi="Arial"/>
        </w:rPr>
        <w:t xml:space="preserve"> _____ del mes _______ de ______</w:t>
      </w:r>
    </w:p>
    <w:p w:rsidR="008B4A77" w:rsidRDefault="008B4A77" w:rsidP="008E292D">
      <w:pPr>
        <w:spacing w:after="0"/>
        <w:jc w:val="both"/>
        <w:rPr>
          <w:rFonts w:ascii="Arial" w:hAnsi="Arial"/>
        </w:rPr>
      </w:pPr>
    </w:p>
    <w:p w:rsidR="00EF7FB0" w:rsidRDefault="00EF7FB0" w:rsidP="008E292D">
      <w:pPr>
        <w:spacing w:after="0"/>
        <w:jc w:val="both"/>
        <w:rPr>
          <w:rFonts w:ascii="Arial" w:hAnsi="Arial"/>
        </w:rPr>
      </w:pPr>
      <w:r>
        <w:rPr>
          <w:rFonts w:ascii="Arial" w:hAnsi="Arial"/>
        </w:rPr>
        <w:t>Señor</w:t>
      </w:r>
    </w:p>
    <w:p w:rsidR="00EF7FB0" w:rsidRDefault="00EF7FB0" w:rsidP="008E292D">
      <w:pPr>
        <w:spacing w:after="0"/>
        <w:jc w:val="both"/>
        <w:rPr>
          <w:rFonts w:ascii="Arial" w:hAnsi="Arial"/>
        </w:rPr>
      </w:pPr>
      <w:r>
        <w:rPr>
          <w:rFonts w:ascii="Arial" w:hAnsi="Arial"/>
        </w:rPr>
        <w:t>_____________________</w:t>
      </w:r>
    </w:p>
    <w:p w:rsidR="00EF7FB0" w:rsidRDefault="00EF7FB0" w:rsidP="008E292D">
      <w:pPr>
        <w:spacing w:after="0"/>
        <w:jc w:val="both"/>
        <w:rPr>
          <w:rFonts w:ascii="Arial" w:hAnsi="Arial"/>
        </w:rPr>
      </w:pPr>
      <w:r>
        <w:rPr>
          <w:rFonts w:ascii="Arial" w:hAnsi="Arial"/>
        </w:rPr>
        <w:t>Dirección ( )</w:t>
      </w:r>
    </w:p>
    <w:p w:rsidR="00EF7FB0" w:rsidRDefault="00EF7FB0" w:rsidP="008E292D">
      <w:pPr>
        <w:spacing w:after="0"/>
        <w:jc w:val="both"/>
        <w:rPr>
          <w:rFonts w:ascii="Arial" w:hAnsi="Arial"/>
        </w:rPr>
      </w:pPr>
      <w:r>
        <w:rPr>
          <w:rFonts w:ascii="Arial" w:hAnsi="Arial"/>
        </w:rPr>
        <w:t>Bogotá</w:t>
      </w:r>
    </w:p>
    <w:p w:rsidR="00EF7FB0" w:rsidRDefault="00EF7FB0" w:rsidP="008E292D">
      <w:pPr>
        <w:spacing w:after="0"/>
        <w:jc w:val="both"/>
        <w:rPr>
          <w:rFonts w:ascii="Arial" w:hAnsi="Arial"/>
        </w:rPr>
      </w:pPr>
    </w:p>
    <w:p w:rsidR="00EF7FB0" w:rsidRDefault="00EF7FB0" w:rsidP="008E292D">
      <w:pPr>
        <w:spacing w:after="0"/>
        <w:jc w:val="both"/>
        <w:rPr>
          <w:rFonts w:ascii="Arial" w:hAnsi="Arial"/>
        </w:rPr>
      </w:pPr>
    </w:p>
    <w:p w:rsidR="00EF7FB0" w:rsidRPr="005362BF" w:rsidRDefault="00EF7FB0" w:rsidP="008E292D">
      <w:pPr>
        <w:spacing w:after="0"/>
        <w:jc w:val="both"/>
        <w:rPr>
          <w:rFonts w:ascii="Arial" w:hAnsi="Arial"/>
        </w:rPr>
      </w:pPr>
      <w:r w:rsidRPr="00EF7FB0">
        <w:rPr>
          <w:rFonts w:ascii="Arial" w:hAnsi="Arial"/>
        </w:rPr>
        <w:t>Radicación No</w:t>
      </w:r>
      <w:r>
        <w:rPr>
          <w:rFonts w:ascii="Arial" w:hAnsi="Arial"/>
          <w:b/>
        </w:rPr>
        <w:t xml:space="preserve">.  </w:t>
      </w:r>
    </w:p>
    <w:p w:rsidR="00346115" w:rsidRDefault="00346115" w:rsidP="008E292D">
      <w:pPr>
        <w:pStyle w:val="Sangradetextonormal"/>
        <w:tabs>
          <w:tab w:val="left" w:pos="7957"/>
        </w:tabs>
        <w:spacing w:line="276" w:lineRule="auto"/>
        <w:ind w:left="0"/>
        <w:jc w:val="both"/>
      </w:pPr>
    </w:p>
    <w:p w:rsidR="00346115" w:rsidRDefault="00EF7FB0" w:rsidP="008E292D">
      <w:pPr>
        <w:pStyle w:val="Sangradetextonormal"/>
        <w:tabs>
          <w:tab w:val="left" w:pos="7957"/>
        </w:tabs>
        <w:spacing w:line="276" w:lineRule="auto"/>
        <w:ind w:left="0"/>
        <w:jc w:val="both"/>
      </w:pPr>
      <w:r>
        <w:t>De conformidad con lo dispuesto en auto de (colocar fecha de la decisión) y atendiendo la previsión legal consagrada en el inciso segundo del artículo 109 de la Ley 734 de 2002, me permito comunicarle que este despacho dispuso la práctica de las siguientes pruebas.</w:t>
      </w:r>
    </w:p>
    <w:p w:rsidR="00EF7FB0" w:rsidRDefault="00EF7FB0" w:rsidP="008E292D">
      <w:pPr>
        <w:pStyle w:val="Sangradetextonormal"/>
        <w:tabs>
          <w:tab w:val="left" w:pos="7957"/>
        </w:tabs>
        <w:spacing w:line="276" w:lineRule="auto"/>
        <w:ind w:left="0"/>
        <w:jc w:val="both"/>
      </w:pPr>
    </w:p>
    <w:p w:rsidR="00EF7FB0" w:rsidRDefault="00EF7FB0" w:rsidP="008E292D">
      <w:pPr>
        <w:pStyle w:val="Sangradetextonormal"/>
        <w:tabs>
          <w:tab w:val="left" w:pos="7957"/>
        </w:tabs>
        <w:spacing w:line="276" w:lineRule="auto"/>
        <w:ind w:left="0"/>
        <w:jc w:val="both"/>
      </w:pPr>
      <w:r>
        <w:t>(Se transcriben las pruebas decretadas en el auto)</w:t>
      </w:r>
    </w:p>
    <w:p w:rsidR="00EF7FB0" w:rsidRDefault="00EF7FB0" w:rsidP="008E292D">
      <w:pPr>
        <w:pStyle w:val="Sangradetextonormal"/>
        <w:tabs>
          <w:tab w:val="left" w:pos="7957"/>
        </w:tabs>
        <w:spacing w:line="276" w:lineRule="auto"/>
        <w:ind w:left="0"/>
        <w:jc w:val="both"/>
      </w:pPr>
    </w:p>
    <w:p w:rsidR="00EF7FB0" w:rsidRDefault="00EF7FB0" w:rsidP="008E292D">
      <w:pPr>
        <w:pStyle w:val="Sangradetextonormal"/>
        <w:tabs>
          <w:tab w:val="left" w:pos="7957"/>
        </w:tabs>
        <w:spacing w:line="276" w:lineRule="auto"/>
        <w:ind w:left="0"/>
        <w:jc w:val="both"/>
      </w:pPr>
      <w:r>
        <w:t>Lo anterior para que ejerza sus derechos de contradicción y defensa, de conformidad con lo señalado en los artículos 90 y 92 Ibídem.</w:t>
      </w:r>
    </w:p>
    <w:p w:rsidR="00EF7FB0" w:rsidRDefault="00EF7FB0" w:rsidP="008E292D">
      <w:pPr>
        <w:pStyle w:val="Sangradetextonormal"/>
        <w:tabs>
          <w:tab w:val="left" w:pos="7957"/>
        </w:tabs>
        <w:spacing w:line="276" w:lineRule="auto"/>
        <w:ind w:left="0"/>
        <w:jc w:val="both"/>
      </w:pPr>
    </w:p>
    <w:p w:rsidR="00346115" w:rsidRDefault="00346115" w:rsidP="008E292D">
      <w:pPr>
        <w:pStyle w:val="Sangradetextonormal"/>
        <w:tabs>
          <w:tab w:val="left" w:pos="7957"/>
        </w:tabs>
        <w:spacing w:line="276" w:lineRule="auto"/>
        <w:ind w:left="0"/>
        <w:jc w:val="both"/>
      </w:pPr>
    </w:p>
    <w:p w:rsidR="00346115" w:rsidRDefault="00346115" w:rsidP="008E292D">
      <w:pPr>
        <w:pStyle w:val="Sangradetextonormal"/>
        <w:tabs>
          <w:tab w:val="left" w:pos="7957"/>
        </w:tabs>
        <w:spacing w:line="276" w:lineRule="auto"/>
        <w:ind w:left="0"/>
        <w:jc w:val="center"/>
        <w:rPr>
          <w:b/>
        </w:rPr>
      </w:pPr>
    </w:p>
    <w:p w:rsidR="00EF7FB0" w:rsidRDefault="00EF7FB0" w:rsidP="008E292D">
      <w:pPr>
        <w:pStyle w:val="Sangradetextonormal"/>
        <w:tabs>
          <w:tab w:val="left" w:pos="7957"/>
        </w:tabs>
        <w:spacing w:line="276" w:lineRule="auto"/>
        <w:ind w:left="0"/>
        <w:jc w:val="center"/>
        <w:rPr>
          <w:b/>
        </w:rPr>
      </w:pPr>
    </w:p>
    <w:p w:rsidR="00EF7FB0" w:rsidRDefault="00EF7FB0" w:rsidP="008E292D">
      <w:pPr>
        <w:pStyle w:val="Sangradetextonormal"/>
        <w:tabs>
          <w:tab w:val="left" w:pos="7957"/>
        </w:tabs>
        <w:spacing w:line="276" w:lineRule="auto"/>
        <w:ind w:left="0"/>
        <w:jc w:val="center"/>
        <w:rPr>
          <w:b/>
        </w:rPr>
      </w:pPr>
    </w:p>
    <w:p w:rsidR="00EF7FB0" w:rsidRDefault="00EF7FB0" w:rsidP="008E292D">
      <w:pPr>
        <w:pStyle w:val="Sangradetextonormal"/>
        <w:tabs>
          <w:tab w:val="left" w:pos="7957"/>
        </w:tabs>
        <w:spacing w:line="276" w:lineRule="auto"/>
        <w:ind w:left="0"/>
        <w:jc w:val="center"/>
        <w:rPr>
          <w:b/>
        </w:rPr>
      </w:pPr>
    </w:p>
    <w:p w:rsidR="00346115" w:rsidRDefault="00346115" w:rsidP="008E292D">
      <w:pPr>
        <w:pStyle w:val="Sangradetextonormal"/>
        <w:tabs>
          <w:tab w:val="left" w:pos="7957"/>
        </w:tabs>
        <w:spacing w:line="276" w:lineRule="auto"/>
        <w:ind w:left="0"/>
        <w:jc w:val="center"/>
        <w:rPr>
          <w:b/>
        </w:rPr>
      </w:pPr>
    </w:p>
    <w:p w:rsidR="00346115" w:rsidRDefault="00346115" w:rsidP="008E292D">
      <w:pPr>
        <w:pStyle w:val="Sangradetextonormal"/>
        <w:tabs>
          <w:tab w:val="left" w:pos="7957"/>
        </w:tabs>
        <w:spacing w:line="276" w:lineRule="auto"/>
        <w:ind w:left="0"/>
        <w:jc w:val="center"/>
        <w:rPr>
          <w:b/>
        </w:rPr>
      </w:pPr>
    </w:p>
    <w:p w:rsidR="00346115" w:rsidRDefault="00346115" w:rsidP="008E292D">
      <w:pPr>
        <w:pStyle w:val="Sangradetextonormal"/>
        <w:spacing w:line="276" w:lineRule="auto"/>
        <w:jc w:val="center"/>
        <w:rPr>
          <w:b/>
        </w:rPr>
      </w:pPr>
      <w:r>
        <w:rPr>
          <w:b/>
        </w:rPr>
        <w:t>__________________________________________</w:t>
      </w:r>
    </w:p>
    <w:p w:rsidR="00346115" w:rsidRDefault="00346115" w:rsidP="008E292D">
      <w:pPr>
        <w:pStyle w:val="Sangradetextonormal"/>
        <w:spacing w:line="276" w:lineRule="auto"/>
        <w:jc w:val="center"/>
      </w:pPr>
      <w:r>
        <w:t>Jefe Oficina Asesora de Asuntos Disciplinarios</w:t>
      </w:r>
    </w:p>
    <w:p w:rsidR="00346115" w:rsidRDefault="00346115" w:rsidP="008E292D">
      <w:pPr>
        <w:pStyle w:val="Sangradetextonormal"/>
        <w:spacing w:line="276" w:lineRule="auto"/>
        <w:jc w:val="center"/>
      </w:pPr>
      <w:r>
        <w:t>Universidad Distrital Francisco José de Caldas</w:t>
      </w:r>
    </w:p>
    <w:p w:rsidR="00346115" w:rsidRPr="00346115" w:rsidRDefault="00346115" w:rsidP="008E292D"/>
    <w:sectPr w:rsidR="00346115" w:rsidRPr="00346115" w:rsidSect="00F338C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65" w:rsidRDefault="00C16765" w:rsidP="00346115">
      <w:pPr>
        <w:spacing w:after="0" w:line="240" w:lineRule="auto"/>
      </w:pPr>
      <w:r>
        <w:separator/>
      </w:r>
    </w:p>
  </w:endnote>
  <w:endnote w:type="continuationSeparator" w:id="0">
    <w:p w:rsidR="00C16765" w:rsidRDefault="00C16765"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10" w:rsidRDefault="00CD70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10" w:rsidRDefault="00CD70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10" w:rsidRDefault="00CD70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65" w:rsidRDefault="00C16765" w:rsidP="00346115">
      <w:pPr>
        <w:spacing w:after="0" w:line="240" w:lineRule="auto"/>
      </w:pPr>
      <w:r>
        <w:separator/>
      </w:r>
    </w:p>
  </w:footnote>
  <w:footnote w:type="continuationSeparator" w:id="0">
    <w:p w:rsidR="00C16765" w:rsidRDefault="00C16765" w:rsidP="0034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10" w:rsidRDefault="00CD70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1560"/>
      <w:gridCol w:w="1701"/>
    </w:tblGrid>
    <w:tr w:rsidR="008E292D" w:rsidRPr="00346115" w:rsidTr="008E292D">
      <w:trPr>
        <w:cantSplit/>
        <w:trHeight w:val="445"/>
      </w:trPr>
      <w:tc>
        <w:tcPr>
          <w:tcW w:w="1701" w:type="dxa"/>
          <w:vMerge w:val="restart"/>
          <w:vAlign w:val="center"/>
        </w:tcPr>
        <w:p w:rsidR="008E292D" w:rsidRPr="00346115" w:rsidRDefault="008E292D" w:rsidP="00346115">
          <w:pPr>
            <w:pStyle w:val="Encabezado"/>
            <w:rPr>
              <w:bCs/>
            </w:rPr>
          </w:pPr>
          <w:r w:rsidRPr="00346115">
            <w:rPr>
              <w:bCs/>
              <w:noProof/>
            </w:rPr>
            <w:drawing>
              <wp:inline distT="0" distB="0" distL="0" distR="0" wp14:anchorId="4190807A" wp14:editId="5F9D8ED4">
                <wp:extent cx="1012308" cy="648586"/>
                <wp:effectExtent l="19050" t="0" r="0" b="0"/>
                <wp:docPr id="1" name="Imagen 3"/>
                <wp:cNvGraphicFramePr/>
                <a:graphic xmlns:a="http://schemas.openxmlformats.org/drawingml/2006/main">
                  <a:graphicData uri="http://schemas.openxmlformats.org/drawingml/2006/picture">
                    <pic:pic xmlns:pic="http://schemas.openxmlformats.org/drawingml/2006/picture">
                      <pic:nvPicPr>
                        <pic:cNvPr id="1821" name="Picture 797"/>
                        <pic:cNvPicPr>
                          <a:picLocks noChangeAspect="1" noChangeArrowheads="1"/>
                        </pic:cNvPicPr>
                      </pic:nvPicPr>
                      <pic:blipFill>
                        <a:blip r:embed="rId1"/>
                        <a:srcRect/>
                        <a:stretch>
                          <a:fillRect/>
                        </a:stretch>
                      </pic:blipFill>
                      <pic:spPr bwMode="auto">
                        <a:xfrm>
                          <a:off x="0" y="0"/>
                          <a:ext cx="1020392" cy="653765"/>
                        </a:xfrm>
                        <a:prstGeom prst="rect">
                          <a:avLst/>
                        </a:prstGeom>
                        <a:noFill/>
                      </pic:spPr>
                    </pic:pic>
                  </a:graphicData>
                </a:graphic>
              </wp:inline>
            </w:drawing>
          </w:r>
        </w:p>
      </w:tc>
      <w:tc>
        <w:tcPr>
          <w:tcW w:w="4536" w:type="dxa"/>
          <w:vAlign w:val="center"/>
        </w:tcPr>
        <w:p w:rsidR="008E292D" w:rsidRPr="00346115" w:rsidRDefault="008E292D" w:rsidP="00B802C6">
          <w:pPr>
            <w:pStyle w:val="Encabezado"/>
            <w:jc w:val="center"/>
            <w:rPr>
              <w:b/>
              <w:bCs/>
              <w:sz w:val="20"/>
              <w:szCs w:val="20"/>
            </w:rPr>
          </w:pPr>
          <w:r>
            <w:rPr>
              <w:rFonts w:ascii="Arial" w:hAnsi="Arial"/>
              <w:b/>
              <w:sz w:val="20"/>
              <w:szCs w:val="20"/>
            </w:rPr>
            <w:t xml:space="preserve">Comunicación Auto de pruebas </w:t>
          </w:r>
        </w:p>
      </w:tc>
      <w:tc>
        <w:tcPr>
          <w:tcW w:w="1560" w:type="dxa"/>
        </w:tcPr>
        <w:p w:rsidR="008E292D" w:rsidRDefault="008E292D">
          <w:pPr>
            <w:pStyle w:val="Encabezado"/>
            <w:spacing w:line="276" w:lineRule="auto"/>
            <w:rPr>
              <w:bCs/>
            </w:rPr>
          </w:pPr>
          <w:r>
            <w:rPr>
              <w:bCs/>
            </w:rPr>
            <w:t>Código CD-PR-001-FR-010</w:t>
          </w:r>
        </w:p>
      </w:tc>
      <w:tc>
        <w:tcPr>
          <w:tcW w:w="1701" w:type="dxa"/>
          <w:vMerge w:val="restart"/>
          <w:vAlign w:val="center"/>
        </w:tcPr>
        <w:p w:rsidR="008E292D" w:rsidRPr="00346115" w:rsidRDefault="008E292D" w:rsidP="00346115">
          <w:pPr>
            <w:pStyle w:val="Encabezado"/>
            <w:rPr>
              <w:bCs/>
              <w:lang w:val="en-US"/>
            </w:rPr>
          </w:pPr>
          <w:r w:rsidRPr="00346115">
            <w:object w:dxaOrig="2597" w:dyaOrig="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26.55pt" o:ole="">
                <v:imagedata r:id="rId2" o:title=""/>
              </v:shape>
              <o:OLEObject Type="Embed" ProgID="Visio.Drawing.11" ShapeID="_x0000_i1025" DrawAspect="Content" ObjectID="_1478497941" r:id="rId3"/>
            </w:object>
          </w:r>
        </w:p>
      </w:tc>
    </w:tr>
    <w:tr w:rsidR="008E292D" w:rsidRPr="00346115" w:rsidTr="008E292D">
      <w:trPr>
        <w:cantSplit/>
        <w:trHeight w:val="445"/>
      </w:trPr>
      <w:tc>
        <w:tcPr>
          <w:tcW w:w="1701" w:type="dxa"/>
          <w:vMerge/>
          <w:vAlign w:val="center"/>
        </w:tcPr>
        <w:p w:rsidR="008E292D" w:rsidRPr="00346115" w:rsidRDefault="008E292D" w:rsidP="00346115">
          <w:pPr>
            <w:pStyle w:val="Encabezado"/>
            <w:rPr>
              <w:bCs/>
              <w:lang w:val="en-US"/>
            </w:rPr>
          </w:pPr>
        </w:p>
      </w:tc>
      <w:tc>
        <w:tcPr>
          <w:tcW w:w="4536" w:type="dxa"/>
          <w:vAlign w:val="center"/>
        </w:tcPr>
        <w:p w:rsidR="008E292D" w:rsidRPr="00346115" w:rsidRDefault="008E292D" w:rsidP="00346115">
          <w:pPr>
            <w:pStyle w:val="Encabezado"/>
            <w:rPr>
              <w:b/>
            </w:rPr>
          </w:pPr>
          <w:r w:rsidRPr="00346115">
            <w:rPr>
              <w:bCs/>
            </w:rPr>
            <w:t xml:space="preserve">Macroproceso: </w:t>
          </w:r>
          <w:r>
            <w:rPr>
              <w:bCs/>
            </w:rPr>
            <w:t>Evaluación y Control</w:t>
          </w:r>
        </w:p>
      </w:tc>
      <w:tc>
        <w:tcPr>
          <w:tcW w:w="1560" w:type="dxa"/>
        </w:tcPr>
        <w:p w:rsidR="008E292D" w:rsidRDefault="008E292D">
          <w:pPr>
            <w:pStyle w:val="Encabezado"/>
            <w:spacing w:line="276" w:lineRule="auto"/>
            <w:rPr>
              <w:bCs/>
            </w:rPr>
          </w:pPr>
          <w:r>
            <w:rPr>
              <w:bCs/>
            </w:rPr>
            <w:t>Versión 01</w:t>
          </w:r>
        </w:p>
      </w:tc>
      <w:tc>
        <w:tcPr>
          <w:tcW w:w="1701" w:type="dxa"/>
          <w:vMerge/>
          <w:vAlign w:val="center"/>
        </w:tcPr>
        <w:p w:rsidR="008E292D" w:rsidRPr="00346115" w:rsidRDefault="008E292D" w:rsidP="00346115">
          <w:pPr>
            <w:pStyle w:val="Encabezado"/>
            <w:rPr>
              <w:bCs/>
            </w:rPr>
          </w:pPr>
        </w:p>
      </w:tc>
    </w:tr>
    <w:tr w:rsidR="008E292D" w:rsidRPr="00346115" w:rsidTr="008E292D">
      <w:trPr>
        <w:cantSplit/>
        <w:trHeight w:val="482"/>
      </w:trPr>
      <w:tc>
        <w:tcPr>
          <w:tcW w:w="1701" w:type="dxa"/>
          <w:vMerge/>
          <w:vAlign w:val="center"/>
        </w:tcPr>
        <w:p w:rsidR="008E292D" w:rsidRPr="00346115" w:rsidRDefault="008E292D" w:rsidP="00346115">
          <w:pPr>
            <w:pStyle w:val="Encabezado"/>
            <w:rPr>
              <w:bCs/>
            </w:rPr>
          </w:pPr>
        </w:p>
      </w:tc>
      <w:tc>
        <w:tcPr>
          <w:tcW w:w="4536" w:type="dxa"/>
          <w:vAlign w:val="center"/>
        </w:tcPr>
        <w:p w:rsidR="008E292D" w:rsidRPr="00346115" w:rsidRDefault="008E292D" w:rsidP="00346115">
          <w:pPr>
            <w:pStyle w:val="Encabezado"/>
            <w:rPr>
              <w:bCs/>
            </w:rPr>
          </w:pPr>
          <w:r w:rsidRPr="00346115">
            <w:rPr>
              <w:bCs/>
            </w:rPr>
            <w:t xml:space="preserve">Proceso: </w:t>
          </w:r>
          <w:r>
            <w:rPr>
              <w:bCs/>
            </w:rPr>
            <w:t>Control Disciplinario</w:t>
          </w:r>
        </w:p>
      </w:tc>
      <w:tc>
        <w:tcPr>
          <w:tcW w:w="1560" w:type="dxa"/>
        </w:tcPr>
        <w:p w:rsidR="008E292D" w:rsidRDefault="00052C8D">
          <w:pPr>
            <w:pStyle w:val="Encabezado"/>
            <w:spacing w:line="276" w:lineRule="auto"/>
            <w:rPr>
              <w:bCs/>
            </w:rPr>
          </w:pPr>
          <w:r>
            <w:rPr>
              <w:bCs/>
            </w:rPr>
            <w:t xml:space="preserve">Fecha de Aprobación: </w:t>
          </w:r>
          <w:r>
            <w:rPr>
              <w:bCs/>
            </w:rPr>
            <w:t>08/009/14</w:t>
          </w:r>
          <w:bookmarkStart w:id="0" w:name="_GoBack"/>
          <w:bookmarkEnd w:id="0"/>
        </w:p>
      </w:tc>
      <w:tc>
        <w:tcPr>
          <w:tcW w:w="1701" w:type="dxa"/>
          <w:vMerge/>
          <w:vAlign w:val="center"/>
        </w:tcPr>
        <w:p w:rsidR="008E292D" w:rsidRPr="00346115" w:rsidRDefault="008E292D" w:rsidP="00346115">
          <w:pPr>
            <w:pStyle w:val="Encabezado"/>
            <w:rPr>
              <w:bCs/>
            </w:rPr>
          </w:pPr>
        </w:p>
      </w:tc>
    </w:tr>
  </w:tbl>
  <w:p w:rsidR="00346115" w:rsidRPr="00346115" w:rsidRDefault="00346115" w:rsidP="00346115">
    <w:pPr>
      <w:pStyle w:val="Encabezado"/>
    </w:pPr>
  </w:p>
  <w:p w:rsidR="00346115" w:rsidRDefault="003461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10" w:rsidRDefault="00CD70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9F5"/>
    <w:multiLevelType w:val="multilevel"/>
    <w:tmpl w:val="B4B4C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37"/>
        </w:tabs>
        <w:ind w:left="737" w:hanging="45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365AA5"/>
    <w:multiLevelType w:val="singleLevel"/>
    <w:tmpl w:val="0C0A000F"/>
    <w:lvl w:ilvl="0">
      <w:start w:val="4"/>
      <w:numFmt w:val="decimal"/>
      <w:lvlText w:val="%1."/>
      <w:lvlJc w:val="left"/>
      <w:pPr>
        <w:tabs>
          <w:tab w:val="num" w:pos="360"/>
        </w:tabs>
        <w:ind w:left="360" w:hanging="360"/>
      </w:pPr>
    </w:lvl>
  </w:abstractNum>
  <w:abstractNum w:abstractNumId="2">
    <w:nsid w:val="27D437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AA5346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lvlOverride w:ilvl="0">
      <w:startOverride w:val="4"/>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5"/>
    <w:rsid w:val="00010C8A"/>
    <w:rsid w:val="00052C8D"/>
    <w:rsid w:val="001409CD"/>
    <w:rsid w:val="00223C71"/>
    <w:rsid w:val="00240921"/>
    <w:rsid w:val="003041BF"/>
    <w:rsid w:val="00346115"/>
    <w:rsid w:val="005362BF"/>
    <w:rsid w:val="005949E4"/>
    <w:rsid w:val="006058F9"/>
    <w:rsid w:val="007271B5"/>
    <w:rsid w:val="00870ADD"/>
    <w:rsid w:val="008B4A77"/>
    <w:rsid w:val="008E292D"/>
    <w:rsid w:val="00A5048C"/>
    <w:rsid w:val="00AA1792"/>
    <w:rsid w:val="00B802C6"/>
    <w:rsid w:val="00C16765"/>
    <w:rsid w:val="00CB4CB7"/>
    <w:rsid w:val="00CD7010"/>
    <w:rsid w:val="00D2793B"/>
    <w:rsid w:val="00D67307"/>
    <w:rsid w:val="00DC2224"/>
    <w:rsid w:val="00E143CE"/>
    <w:rsid w:val="00EF7FB0"/>
    <w:rsid w:val="00F33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0870">
      <w:bodyDiv w:val="1"/>
      <w:marLeft w:val="0"/>
      <w:marRight w:val="0"/>
      <w:marTop w:val="0"/>
      <w:marBottom w:val="0"/>
      <w:divBdr>
        <w:top w:val="none" w:sz="0" w:space="0" w:color="auto"/>
        <w:left w:val="none" w:sz="0" w:space="0" w:color="auto"/>
        <w:bottom w:val="none" w:sz="0" w:space="0" w:color="auto"/>
        <w:right w:val="none" w:sz="0" w:space="0" w:color="auto"/>
      </w:divBdr>
    </w:div>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741217284">
      <w:bodyDiv w:val="1"/>
      <w:marLeft w:val="0"/>
      <w:marRight w:val="0"/>
      <w:marTop w:val="0"/>
      <w:marBottom w:val="0"/>
      <w:divBdr>
        <w:top w:val="none" w:sz="0" w:space="0" w:color="auto"/>
        <w:left w:val="none" w:sz="0" w:space="0" w:color="auto"/>
        <w:bottom w:val="none" w:sz="0" w:space="0" w:color="auto"/>
        <w:right w:val="none" w:sz="0" w:space="0" w:color="auto"/>
      </w:divBdr>
    </w:div>
    <w:div w:id="891428078">
      <w:bodyDiv w:val="1"/>
      <w:marLeft w:val="0"/>
      <w:marRight w:val="0"/>
      <w:marTop w:val="0"/>
      <w:marBottom w:val="0"/>
      <w:divBdr>
        <w:top w:val="none" w:sz="0" w:space="0" w:color="auto"/>
        <w:left w:val="none" w:sz="0" w:space="0" w:color="auto"/>
        <w:bottom w:val="none" w:sz="0" w:space="0" w:color="auto"/>
        <w:right w:val="none" w:sz="0" w:space="0" w:color="auto"/>
      </w:divBdr>
    </w:div>
    <w:div w:id="939989208">
      <w:bodyDiv w:val="1"/>
      <w:marLeft w:val="0"/>
      <w:marRight w:val="0"/>
      <w:marTop w:val="0"/>
      <w:marBottom w:val="0"/>
      <w:divBdr>
        <w:top w:val="none" w:sz="0" w:space="0" w:color="auto"/>
        <w:left w:val="none" w:sz="0" w:space="0" w:color="auto"/>
        <w:bottom w:val="none" w:sz="0" w:space="0" w:color="auto"/>
        <w:right w:val="none" w:sz="0" w:space="0" w:color="auto"/>
      </w:divBdr>
    </w:div>
    <w:div w:id="1070813685">
      <w:bodyDiv w:val="1"/>
      <w:marLeft w:val="0"/>
      <w:marRight w:val="0"/>
      <w:marTop w:val="0"/>
      <w:marBottom w:val="0"/>
      <w:divBdr>
        <w:top w:val="none" w:sz="0" w:space="0" w:color="auto"/>
        <w:left w:val="none" w:sz="0" w:space="0" w:color="auto"/>
        <w:bottom w:val="none" w:sz="0" w:space="0" w:color="auto"/>
        <w:right w:val="none" w:sz="0" w:space="0" w:color="auto"/>
      </w:divBdr>
    </w:div>
    <w:div w:id="1418592447">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 w:id="20586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8</cp:revision>
  <dcterms:created xsi:type="dcterms:W3CDTF">2013-10-23T00:56:00Z</dcterms:created>
  <dcterms:modified xsi:type="dcterms:W3CDTF">2014-11-26T14:06:00Z</dcterms:modified>
</cp:coreProperties>
</file>